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C164154" w14:textId="5DC492DC" w:rsidR="00FD02E6" w:rsidRDefault="000B6907" w:rsidP="00FD02E6">
      <w:pPr>
        <w:tabs>
          <w:tab w:val="left" w:pos="480"/>
          <w:tab w:val="left" w:pos="1171"/>
        </w:tabs>
        <w:spacing w:after="0"/>
        <w:ind w:right="162"/>
        <w:jc w:val="both"/>
        <w:rPr>
          <w:rFonts w:ascii="Times New Roman" w:eastAsia="Times New Roman" w:hAnsi="Times New Roman" w:cs="Times New Roman"/>
          <w:bCs/>
          <w:i/>
          <w:color w:val="0000FF"/>
          <w:sz w:val="36"/>
          <w:szCs w:val="36"/>
          <w:lang w:bidi="en-US"/>
        </w:rPr>
      </w:pPr>
      <w:r>
        <w:rPr>
          <w:rFonts w:ascii="Times New Roman" w:eastAsia="Times New Roman" w:hAnsi="Times New Roman" w:cs="Times New Roman"/>
          <w:bCs/>
          <w:i/>
          <w:color w:val="0000FF"/>
          <w:sz w:val="36"/>
          <w:szCs w:val="36"/>
          <w:lang w:bidi="en-US"/>
        </w:rPr>
        <w:t xml:space="preserve"> </w:t>
      </w:r>
      <w:r w:rsidR="00FD02E6">
        <w:rPr>
          <w:rFonts w:ascii="Times New Roman" w:eastAsia="Times New Roman" w:hAnsi="Times New Roman" w:cs="Times New Roman"/>
          <w:bCs/>
          <w:i/>
          <w:color w:val="0000FF"/>
          <w:sz w:val="36"/>
          <w:szCs w:val="36"/>
          <w:lang w:bidi="en-US"/>
        </w:rPr>
        <w:t xml:space="preserve">                </w:t>
      </w:r>
      <w:r w:rsidR="00E12B36">
        <w:rPr>
          <w:rFonts w:ascii="Times New Roman" w:eastAsia="Times New Roman" w:hAnsi="Times New Roman" w:cs="Times New Roman"/>
          <w:bCs/>
          <w:i/>
          <w:color w:val="0000FF"/>
          <w:sz w:val="36"/>
          <w:szCs w:val="36"/>
          <w:lang w:bidi="en-US"/>
        </w:rPr>
        <w:t xml:space="preserve"> </w:t>
      </w:r>
      <w:r w:rsidR="00FD02E6">
        <w:rPr>
          <w:rFonts w:ascii="Times New Roman" w:eastAsia="Times New Roman" w:hAnsi="Times New Roman" w:cs="Times New Roman"/>
          <w:bCs/>
          <w:i/>
          <w:color w:val="0000FF"/>
          <w:sz w:val="36"/>
          <w:szCs w:val="36"/>
          <w:lang w:bidi="en-US"/>
        </w:rPr>
        <w:t xml:space="preserve">Scuola, </w:t>
      </w:r>
      <w:proofErr w:type="gramStart"/>
      <w:r w:rsidR="00FD02E6">
        <w:rPr>
          <w:rFonts w:ascii="Times New Roman" w:eastAsia="Times New Roman" w:hAnsi="Times New Roman" w:cs="Times New Roman"/>
          <w:bCs/>
          <w:i/>
          <w:color w:val="0000FF"/>
          <w:sz w:val="36"/>
          <w:szCs w:val="36"/>
          <w:lang w:bidi="en-US"/>
        </w:rPr>
        <w:t>scuola</w:t>
      </w:r>
      <w:proofErr w:type="gramEnd"/>
      <w:r w:rsidR="00FD02E6">
        <w:rPr>
          <w:rFonts w:ascii="Times New Roman" w:eastAsia="Times New Roman" w:hAnsi="Times New Roman" w:cs="Times New Roman"/>
          <w:bCs/>
          <w:i/>
          <w:color w:val="0000FF"/>
          <w:sz w:val="36"/>
          <w:szCs w:val="36"/>
          <w:lang w:bidi="en-US"/>
        </w:rPr>
        <w:t xml:space="preserve"> delle mie brame</w:t>
      </w:r>
    </w:p>
    <w:p w14:paraId="769308A7" w14:textId="5942DB76" w:rsidR="00203AE1" w:rsidRDefault="00FD02E6" w:rsidP="00FD02E6">
      <w:pPr>
        <w:tabs>
          <w:tab w:val="left" w:pos="480"/>
          <w:tab w:val="left" w:pos="1171"/>
        </w:tabs>
        <w:spacing w:after="0"/>
        <w:ind w:right="162"/>
        <w:jc w:val="both"/>
        <w:rPr>
          <w:rFonts w:ascii="Times New Roman" w:eastAsia="Times New Roman" w:hAnsi="Times New Roman" w:cs="Times New Roman"/>
          <w:bCs/>
          <w:i/>
          <w:color w:val="0000FF"/>
          <w:sz w:val="36"/>
          <w:szCs w:val="36"/>
          <w:lang w:bidi="en-US"/>
        </w:rPr>
      </w:pPr>
      <w:r>
        <w:rPr>
          <w:rFonts w:ascii="Times New Roman" w:eastAsia="Times New Roman" w:hAnsi="Times New Roman" w:cs="Times New Roman"/>
          <w:bCs/>
          <w:i/>
          <w:color w:val="0000FF"/>
          <w:sz w:val="36"/>
          <w:szCs w:val="36"/>
          <w:lang w:bidi="en-US"/>
        </w:rPr>
        <w:t xml:space="preserve">          </w:t>
      </w:r>
      <w:proofErr w:type="gramStart"/>
      <w:r>
        <w:rPr>
          <w:rFonts w:ascii="Times New Roman" w:eastAsia="Times New Roman" w:hAnsi="Times New Roman" w:cs="Times New Roman"/>
          <w:bCs/>
          <w:i/>
          <w:color w:val="0000FF"/>
          <w:sz w:val="36"/>
          <w:szCs w:val="36"/>
          <w:lang w:bidi="en-US"/>
        </w:rPr>
        <w:t>qual</w:t>
      </w:r>
      <w:proofErr w:type="gramEnd"/>
      <w:r>
        <w:rPr>
          <w:rFonts w:ascii="Times New Roman" w:eastAsia="Times New Roman" w:hAnsi="Times New Roman" w:cs="Times New Roman"/>
          <w:bCs/>
          <w:i/>
          <w:color w:val="0000FF"/>
          <w:sz w:val="36"/>
          <w:szCs w:val="36"/>
          <w:lang w:bidi="en-US"/>
        </w:rPr>
        <w:t xml:space="preserve"> è la migliore soluzione per il reame? </w:t>
      </w:r>
    </w:p>
    <w:p w14:paraId="706129FB" w14:textId="77777777" w:rsidR="00704A76" w:rsidRDefault="00704A76" w:rsidP="00774341">
      <w:pPr>
        <w:tabs>
          <w:tab w:val="left" w:pos="480"/>
          <w:tab w:val="left" w:pos="1171"/>
        </w:tabs>
        <w:spacing w:after="0"/>
        <w:ind w:right="162"/>
        <w:jc w:val="both"/>
        <w:rPr>
          <w:rFonts w:ascii="Times New Roman" w:eastAsia="Times New Roman" w:hAnsi="Times New Roman" w:cs="Times New Roman"/>
          <w:bCs/>
          <w:i/>
          <w:color w:val="0000FF"/>
          <w:sz w:val="36"/>
          <w:szCs w:val="36"/>
          <w:lang w:bidi="en-US"/>
        </w:rPr>
      </w:pPr>
      <w:r>
        <w:rPr>
          <w:rFonts w:ascii="Times New Roman" w:eastAsia="Times New Roman" w:hAnsi="Times New Roman" w:cs="Times New Roman"/>
          <w:bCs/>
          <w:i/>
          <w:color w:val="0000FF"/>
          <w:sz w:val="36"/>
          <w:szCs w:val="36"/>
          <w:lang w:bidi="en-US"/>
        </w:rPr>
        <w:t xml:space="preserve">             </w:t>
      </w:r>
    </w:p>
    <w:p w14:paraId="3DC8FDD2" w14:textId="77147B5C" w:rsidR="00EC345F" w:rsidRDefault="00FD02E6" w:rsidP="00774341">
      <w:pPr>
        <w:tabs>
          <w:tab w:val="left" w:pos="480"/>
          <w:tab w:val="left" w:pos="1171"/>
        </w:tabs>
        <w:spacing w:after="0"/>
        <w:ind w:right="162"/>
        <w:jc w:val="both"/>
        <w:rPr>
          <w:rFonts w:ascii="Times New Roman" w:eastAsia="Times New Roman" w:hAnsi="Times New Roman" w:cs="Times New Roman"/>
          <w:bCs/>
          <w:i/>
          <w:color w:val="0000FF"/>
          <w:sz w:val="36"/>
          <w:szCs w:val="36"/>
          <w:lang w:bidi="en-US"/>
        </w:rPr>
      </w:pPr>
      <w:r>
        <w:rPr>
          <w:rFonts w:ascii="Times New Roman" w:eastAsia="Times New Roman" w:hAnsi="Times New Roman" w:cs="Times New Roman"/>
          <w:bCs/>
          <w:i/>
          <w:color w:val="0000FF"/>
          <w:sz w:val="36"/>
          <w:szCs w:val="36"/>
          <w:lang w:bidi="en-US"/>
        </w:rPr>
        <w:t xml:space="preserve">                      </w:t>
      </w:r>
      <w:r w:rsidR="00704A76">
        <w:rPr>
          <w:rFonts w:ascii="Times New Roman" w:eastAsia="Times New Roman" w:hAnsi="Times New Roman" w:cs="Times New Roman"/>
          <w:bCs/>
          <w:i/>
          <w:color w:val="0000FF"/>
          <w:sz w:val="36"/>
          <w:szCs w:val="36"/>
          <w:lang w:bidi="en-US"/>
        </w:rPr>
        <w:t xml:space="preserve"> </w:t>
      </w:r>
      <w:r w:rsidR="00F77ECC">
        <w:rPr>
          <w:rFonts w:ascii="Times New Roman" w:eastAsia="Times New Roman" w:hAnsi="Times New Roman" w:cs="Times New Roman"/>
          <w:bCs/>
          <w:i/>
          <w:color w:val="0000FF"/>
          <w:sz w:val="36"/>
          <w:szCs w:val="36"/>
          <w:lang w:bidi="en-US"/>
        </w:rPr>
        <w:t xml:space="preserve"> </w:t>
      </w:r>
      <w:r w:rsidR="00704A76">
        <w:rPr>
          <w:rFonts w:ascii="Times New Roman" w:eastAsia="Times New Roman" w:hAnsi="Times New Roman" w:cs="Times New Roman"/>
          <w:bCs/>
          <w:i/>
          <w:color w:val="0000FF"/>
          <w:sz w:val="36"/>
          <w:szCs w:val="36"/>
          <w:lang w:bidi="en-US"/>
        </w:rPr>
        <w:t xml:space="preserve"> </w:t>
      </w:r>
      <w:proofErr w:type="gramStart"/>
      <w:r w:rsidR="00F61AAE" w:rsidRPr="00203AE1">
        <w:rPr>
          <w:rFonts w:ascii="Times New Roman" w:eastAsia="Times New Roman" w:hAnsi="Times New Roman" w:cs="Times New Roman"/>
          <w:bCs/>
          <w:i/>
          <w:sz w:val="36"/>
          <w:szCs w:val="36"/>
          <w:lang w:bidi="en-US"/>
        </w:rPr>
        <w:t>di</w:t>
      </w:r>
      <w:proofErr w:type="gramEnd"/>
      <w:r w:rsidR="006A0929">
        <w:rPr>
          <w:rFonts w:ascii="Times New Roman" w:eastAsia="Times New Roman" w:hAnsi="Times New Roman" w:cs="Times New Roman"/>
          <w:bCs/>
          <w:i/>
          <w:color w:val="0000FF"/>
          <w:sz w:val="36"/>
          <w:szCs w:val="36"/>
          <w:lang w:bidi="en-US"/>
        </w:rPr>
        <w:t xml:space="preserve"> </w:t>
      </w:r>
      <w:r>
        <w:rPr>
          <w:rFonts w:ascii="Times New Roman" w:eastAsia="Times New Roman" w:hAnsi="Times New Roman" w:cs="Times New Roman"/>
          <w:bCs/>
          <w:i/>
          <w:color w:val="0000FF"/>
          <w:sz w:val="36"/>
          <w:szCs w:val="36"/>
          <w:lang w:bidi="en-US"/>
        </w:rPr>
        <w:t>Sandro D’Ambrosio</w:t>
      </w:r>
      <w:r w:rsidR="00B14CB2">
        <w:rPr>
          <w:rFonts w:ascii="Times New Roman" w:eastAsia="Times New Roman" w:hAnsi="Times New Roman" w:cs="Times New Roman"/>
          <w:bCs/>
          <w:i/>
          <w:color w:val="0000FF"/>
          <w:sz w:val="36"/>
          <w:szCs w:val="36"/>
          <w:lang w:bidi="en-US"/>
        </w:rPr>
        <w:t xml:space="preserve"> </w:t>
      </w:r>
      <w:r w:rsidR="006A0929">
        <w:rPr>
          <w:rFonts w:ascii="Times New Roman" w:eastAsia="Times New Roman" w:hAnsi="Times New Roman" w:cs="Times New Roman"/>
          <w:bCs/>
          <w:i/>
          <w:color w:val="0000FF"/>
          <w:sz w:val="36"/>
          <w:szCs w:val="36"/>
          <w:lang w:bidi="en-US"/>
        </w:rPr>
        <w:t xml:space="preserve"> </w:t>
      </w:r>
    </w:p>
    <w:p w14:paraId="1B22C088" w14:textId="77777777" w:rsidR="00B14CB2" w:rsidRPr="00B14CB2" w:rsidRDefault="00B14CB2" w:rsidP="00B14CB2">
      <w:pPr>
        <w:jc w:val="both"/>
        <w:rPr>
          <w:rFonts w:ascii="-wibkit standard" w:hAnsi="-wibkit standard" w:cstheme="minorHAnsi"/>
          <w:sz w:val="20"/>
          <w:szCs w:val="20"/>
        </w:rPr>
      </w:pPr>
    </w:p>
    <w:p w14:paraId="657DE70E" w14:textId="6DB4B04A" w:rsidR="00FD02E6" w:rsidRPr="00FD02E6" w:rsidRDefault="00FD02E6" w:rsidP="00FD02E6">
      <w:pPr>
        <w:jc w:val="both"/>
        <w:rPr>
          <w:rFonts w:ascii="-wibkit standard" w:hAnsi="-wibkit standard" w:cstheme="minorHAnsi"/>
          <w:sz w:val="20"/>
          <w:szCs w:val="20"/>
        </w:rPr>
      </w:pPr>
      <w:r w:rsidRPr="00FD02E6">
        <w:rPr>
          <w:rFonts w:ascii="-wibkit standard" w:hAnsi="-wibkit standard" w:cstheme="minorHAnsi"/>
          <w:sz w:val="20"/>
          <w:szCs w:val="20"/>
        </w:rPr>
        <w:t xml:space="preserve">Scuole aperte, </w:t>
      </w:r>
      <w:proofErr w:type="gramStart"/>
      <w:r w:rsidRPr="00FD02E6">
        <w:rPr>
          <w:rFonts w:ascii="-wibkit standard" w:hAnsi="-wibkit standard" w:cstheme="minorHAnsi"/>
          <w:sz w:val="20"/>
          <w:szCs w:val="20"/>
        </w:rPr>
        <w:t>scuole</w:t>
      </w:r>
      <w:proofErr w:type="gramEnd"/>
      <w:r w:rsidRPr="00FD02E6">
        <w:rPr>
          <w:rFonts w:ascii="-wibkit standard" w:hAnsi="-wibkit standard" w:cstheme="minorHAnsi"/>
          <w:sz w:val="20"/>
          <w:szCs w:val="20"/>
        </w:rPr>
        <w:t xml:space="preserve"> chiuse: mai come in questo periodo la scuola è stata oggetto di tante attenzioni e di pari polemiche. In Francia e Germania le scuole sono aperte, anzi no, le hanno chiuse. Le scuole sono luoghi sicuri perché c'è l'obbligo delle mascherine. Ma un noto esponente politico italiano, molto attivo </w:t>
      </w:r>
      <w:proofErr w:type="gramStart"/>
      <w:r w:rsidRPr="00FD02E6">
        <w:rPr>
          <w:rFonts w:ascii="-wibkit standard" w:hAnsi="-wibkit standard" w:cstheme="minorHAnsi"/>
          <w:sz w:val="20"/>
          <w:szCs w:val="20"/>
        </w:rPr>
        <w:t>sui</w:t>
      </w:r>
      <w:proofErr w:type="gramEnd"/>
      <w:r w:rsidRPr="00FD02E6">
        <w:rPr>
          <w:rFonts w:ascii="-wibkit standard" w:hAnsi="-wibkit standard" w:cstheme="minorHAnsi"/>
          <w:sz w:val="20"/>
          <w:szCs w:val="20"/>
        </w:rPr>
        <w:t xml:space="preserve"> social, ha sentenziato: "In Svizzera si va a scuola senza mascherine e mia figlia non la indosserà mai". Il problema </w:t>
      </w:r>
      <w:proofErr w:type="gramStart"/>
      <w:r w:rsidRPr="00FD02E6">
        <w:rPr>
          <w:rFonts w:ascii="-wibkit standard" w:hAnsi="-wibkit standard" w:cstheme="minorHAnsi"/>
          <w:sz w:val="20"/>
          <w:szCs w:val="20"/>
        </w:rPr>
        <w:t>sono</w:t>
      </w:r>
      <w:proofErr w:type="gramEnd"/>
      <w:r w:rsidRPr="00FD02E6">
        <w:rPr>
          <w:rFonts w:ascii="-wibkit standard" w:hAnsi="-wibkit standard" w:cstheme="minorHAnsi"/>
          <w:sz w:val="20"/>
          <w:szCs w:val="20"/>
        </w:rPr>
        <w:t xml:space="preserve"> i </w:t>
      </w:r>
      <w:proofErr w:type="gramStart"/>
      <w:r w:rsidRPr="00FD02E6">
        <w:rPr>
          <w:rFonts w:ascii="-wibkit standard" w:hAnsi="-wibkit standard" w:cstheme="minorHAnsi"/>
          <w:sz w:val="20"/>
          <w:szCs w:val="20"/>
        </w:rPr>
        <w:t>trasporti</w:t>
      </w:r>
      <w:proofErr w:type="gramEnd"/>
      <w:r w:rsidRPr="00FD02E6">
        <w:rPr>
          <w:rFonts w:ascii="-wibkit standard" w:hAnsi="-wibkit standard" w:cstheme="minorHAnsi"/>
          <w:sz w:val="20"/>
          <w:szCs w:val="20"/>
        </w:rPr>
        <w:t xml:space="preserve">. No, perché il Ministero dell'Interno ha aperto un tavolo con i Prefetti e tutto è a posto. Si viaggia al 50%, sì ma nessuno controlla. Allora scuole aperte? No, perché ci sono assembramenti all'ingresso e all'uscita. Allora ingressi e uscite </w:t>
      </w:r>
      <w:proofErr w:type="gramStart"/>
      <w:r w:rsidRPr="00FD02E6">
        <w:rPr>
          <w:rFonts w:ascii="-wibkit standard" w:hAnsi="-wibkit standard" w:cstheme="minorHAnsi"/>
          <w:sz w:val="20"/>
          <w:szCs w:val="20"/>
        </w:rPr>
        <w:t>differenziati</w:t>
      </w:r>
      <w:proofErr w:type="gramEnd"/>
      <w:r w:rsidRPr="00FD02E6">
        <w:rPr>
          <w:rFonts w:ascii="-wibkit standard" w:hAnsi="-wibkit standard" w:cstheme="minorHAnsi"/>
          <w:sz w:val="20"/>
          <w:szCs w:val="20"/>
        </w:rPr>
        <w:t xml:space="preserve">. Ci sono i banchi con le rotelle, ma i ragazzi fanno le corse nei corridoi e nell'intervallo succede </w:t>
      </w:r>
      <w:r>
        <w:rPr>
          <w:rFonts w:ascii="-wibkit standard" w:hAnsi="-wibkit standard" w:cstheme="minorHAnsi"/>
          <w:sz w:val="20"/>
          <w:szCs w:val="20"/>
        </w:rPr>
        <w:t>di tutto. Allora scuole chiuse.</w:t>
      </w:r>
    </w:p>
    <w:p w14:paraId="2A15F06F" w14:textId="5D313DF2" w:rsidR="00FD02E6" w:rsidRPr="00FD02E6" w:rsidRDefault="00FD02E6" w:rsidP="00FD02E6">
      <w:pPr>
        <w:jc w:val="both"/>
        <w:rPr>
          <w:rFonts w:ascii="-wibkit standard" w:hAnsi="-wibkit standard" w:cstheme="minorHAnsi"/>
          <w:sz w:val="20"/>
          <w:szCs w:val="20"/>
        </w:rPr>
      </w:pPr>
      <w:r w:rsidRPr="00FD02E6">
        <w:rPr>
          <w:rFonts w:ascii="-wibkit standard" w:hAnsi="-wibkit standard" w:cstheme="minorHAnsi"/>
          <w:sz w:val="20"/>
          <w:szCs w:val="20"/>
        </w:rPr>
        <w:t xml:space="preserve">Un'impavida ragazzina siede sulla gradinata della scuola con i libri sulle ginocchia per protesta. Inevitabile l'accostamento a Greta </w:t>
      </w:r>
      <w:proofErr w:type="spellStart"/>
      <w:r w:rsidRPr="00FD02E6">
        <w:rPr>
          <w:rFonts w:ascii="-wibkit standard" w:hAnsi="-wibkit standard" w:cstheme="minorHAnsi"/>
          <w:sz w:val="20"/>
          <w:szCs w:val="20"/>
        </w:rPr>
        <w:t>Thunberg</w:t>
      </w:r>
      <w:proofErr w:type="spellEnd"/>
      <w:r w:rsidRPr="00FD02E6">
        <w:rPr>
          <w:rFonts w:ascii="-wibkit standard" w:hAnsi="-wibkit standard" w:cstheme="minorHAnsi"/>
          <w:sz w:val="20"/>
          <w:szCs w:val="20"/>
        </w:rPr>
        <w:t xml:space="preserve">, però al contrario, perché, per </w:t>
      </w:r>
      <w:proofErr w:type="gramStart"/>
      <w:r w:rsidRPr="00FD02E6">
        <w:rPr>
          <w:rFonts w:ascii="-wibkit standard" w:hAnsi="-wibkit standard" w:cstheme="minorHAnsi"/>
          <w:sz w:val="20"/>
          <w:szCs w:val="20"/>
        </w:rPr>
        <w:t>protestare,</w:t>
      </w:r>
      <w:proofErr w:type="gramEnd"/>
      <w:r w:rsidRPr="00FD02E6">
        <w:rPr>
          <w:rFonts w:ascii="-wibkit standard" w:hAnsi="-wibkit standard" w:cstheme="minorHAnsi"/>
          <w:sz w:val="20"/>
          <w:szCs w:val="20"/>
        </w:rPr>
        <w:t xml:space="preserve"> Greta non andava a scuola. Attimi di celebrità, coccole dai media </w:t>
      </w:r>
      <w:proofErr w:type="gramStart"/>
      <w:r w:rsidRPr="00FD02E6">
        <w:rPr>
          <w:rFonts w:ascii="-wibkit standard" w:hAnsi="-wibkit standard" w:cstheme="minorHAnsi"/>
          <w:sz w:val="20"/>
          <w:szCs w:val="20"/>
        </w:rPr>
        <w:t>ed</w:t>
      </w:r>
      <w:proofErr w:type="gramEnd"/>
      <w:r w:rsidRPr="00FD02E6">
        <w:rPr>
          <w:rFonts w:ascii="-wibkit standard" w:hAnsi="-wibkit standard" w:cstheme="minorHAnsi"/>
          <w:sz w:val="20"/>
          <w:szCs w:val="20"/>
        </w:rPr>
        <w:t xml:space="preserve"> inevitabili imitazioni. Proteste di studenti e genitori delle scuole superiori: la sostituzione della didattica in presenza con la DAD causa danni gravi </w:t>
      </w:r>
      <w:proofErr w:type="gramStart"/>
      <w:r w:rsidRPr="00FD02E6">
        <w:rPr>
          <w:rFonts w:ascii="-wibkit standard" w:hAnsi="-wibkit standard" w:cstheme="minorHAnsi"/>
          <w:sz w:val="20"/>
          <w:szCs w:val="20"/>
        </w:rPr>
        <w:t>ed</w:t>
      </w:r>
      <w:proofErr w:type="gramEnd"/>
      <w:r w:rsidRPr="00FD02E6">
        <w:rPr>
          <w:rFonts w:ascii="-wibkit standard" w:hAnsi="-wibkit standard" w:cstheme="minorHAnsi"/>
          <w:sz w:val="20"/>
          <w:szCs w:val="20"/>
        </w:rPr>
        <w:t xml:space="preserve"> irreversibili allo sviluppo della personalità dei ragazzi... Un po' esagerato, anche se è vero che sono penalizzati gli studenti più fragili ed aumentano i rischi </w:t>
      </w:r>
      <w:r>
        <w:rPr>
          <w:rFonts w:ascii="-wibkit standard" w:hAnsi="-wibkit standard" w:cstheme="minorHAnsi"/>
          <w:sz w:val="20"/>
          <w:szCs w:val="20"/>
        </w:rPr>
        <w:t>di abbandono scolastico.</w:t>
      </w:r>
    </w:p>
    <w:p w14:paraId="209AEFF4" w14:textId="0554A717" w:rsidR="00FD02E6" w:rsidRPr="00FD02E6" w:rsidRDefault="00FD02E6" w:rsidP="00FD02E6">
      <w:pPr>
        <w:jc w:val="both"/>
        <w:rPr>
          <w:rFonts w:ascii="-wibkit standard" w:hAnsi="-wibkit standard" w:cstheme="minorHAnsi"/>
          <w:sz w:val="20"/>
          <w:szCs w:val="20"/>
        </w:rPr>
      </w:pPr>
      <w:r w:rsidRPr="00FD02E6">
        <w:rPr>
          <w:rFonts w:ascii="-wibkit standard" w:hAnsi="-wibkit standard" w:cstheme="minorHAnsi"/>
          <w:sz w:val="20"/>
          <w:szCs w:val="20"/>
        </w:rPr>
        <w:t xml:space="preserve">Colpa del </w:t>
      </w:r>
      <w:proofErr w:type="gramStart"/>
      <w:r w:rsidRPr="00FD02E6">
        <w:rPr>
          <w:rFonts w:ascii="-wibkit standard" w:hAnsi="-wibkit standard" w:cstheme="minorHAnsi"/>
          <w:sz w:val="20"/>
          <w:szCs w:val="20"/>
        </w:rPr>
        <w:t>Governo,</w:t>
      </w:r>
      <w:proofErr w:type="gramEnd"/>
      <w:r w:rsidRPr="00FD02E6">
        <w:rPr>
          <w:rFonts w:ascii="-wibkit standard" w:hAnsi="-wibkit standard" w:cstheme="minorHAnsi"/>
          <w:sz w:val="20"/>
          <w:szCs w:val="20"/>
        </w:rPr>
        <w:t xml:space="preserve"> accusa l'opposizione. Il governo italiano, dopo i "successi" riconosciuti nella prima fase, si dibatte nelle contraddizioni di tutti i gove</w:t>
      </w:r>
      <w:r>
        <w:rPr>
          <w:rFonts w:ascii="-wibkit standard" w:hAnsi="-wibkit standard" w:cstheme="minorHAnsi"/>
          <w:sz w:val="20"/>
          <w:szCs w:val="20"/>
        </w:rPr>
        <w:t xml:space="preserve">rni d'Europa e forse del mondo. </w:t>
      </w:r>
      <w:r w:rsidRPr="00FD02E6">
        <w:rPr>
          <w:rFonts w:ascii="-wibkit standard" w:hAnsi="-wibkit standard" w:cstheme="minorHAnsi"/>
          <w:sz w:val="20"/>
          <w:szCs w:val="20"/>
        </w:rPr>
        <w:t xml:space="preserve">Se le polemiche politiche lasciano il tempo che trovano, ci sono almeno due cose che il Governo però dovrebbe garantire. Un esempio su tutti: non si può annunciare per il 7 gennaio il ritorno a scuola dei ragazzi delle superiori, sebbene al 50%, e cambiare idea un paio di giorni prima. Studenti, famiglie e insegnanti devono organizzare la propria vita </w:t>
      </w:r>
      <w:proofErr w:type="gramStart"/>
      <w:r w:rsidRPr="00FD02E6">
        <w:rPr>
          <w:rFonts w:ascii="-wibkit standard" w:hAnsi="-wibkit standard" w:cstheme="minorHAnsi"/>
          <w:sz w:val="20"/>
          <w:szCs w:val="20"/>
        </w:rPr>
        <w:t>ed</w:t>
      </w:r>
      <w:proofErr w:type="gramEnd"/>
      <w:r w:rsidRPr="00FD02E6">
        <w:rPr>
          <w:rFonts w:ascii="-wibkit standard" w:hAnsi="-wibkit standard" w:cstheme="minorHAnsi"/>
          <w:sz w:val="20"/>
          <w:szCs w:val="20"/>
        </w:rPr>
        <w:t xml:space="preserve"> il loro lavoro ed hanno diritto di sapere cosa succederà con ragionevole anticipo. Il Governo italiano, come tutti gli altri governi, deve seguire l'andamento dell'epidemia e, per forza di cose, navigare a vista. Sembra però necessaria una vista un po' più lunga.</w:t>
      </w:r>
    </w:p>
    <w:p w14:paraId="72F41B4F" w14:textId="15983F58" w:rsidR="00FD02E6" w:rsidRPr="00FD02E6" w:rsidRDefault="00FD02E6" w:rsidP="00FD02E6">
      <w:pPr>
        <w:jc w:val="both"/>
        <w:rPr>
          <w:rFonts w:ascii="-wibkit standard" w:hAnsi="-wibkit standard" w:cstheme="minorHAnsi"/>
          <w:sz w:val="20"/>
          <w:szCs w:val="20"/>
        </w:rPr>
      </w:pPr>
      <w:r w:rsidRPr="00FD02E6">
        <w:rPr>
          <w:rFonts w:ascii="-wibkit standard" w:hAnsi="-wibkit standard" w:cstheme="minorHAnsi"/>
          <w:sz w:val="20"/>
          <w:szCs w:val="20"/>
        </w:rPr>
        <w:t xml:space="preserve">Un secondo aspetto riguarda il personale. Da almeno cinquant'anni la scuola è una fabbrica di precariato. Nei primi anni '70 è iniziata la scuola di massa e non c'erano abbastanza laureati da mettere in cattedra. Non era raro il caso di chi iniziava </w:t>
      </w:r>
      <w:proofErr w:type="gramStart"/>
      <w:r w:rsidRPr="00FD02E6">
        <w:rPr>
          <w:rFonts w:ascii="-wibkit standard" w:hAnsi="-wibkit standard" w:cstheme="minorHAnsi"/>
          <w:sz w:val="20"/>
          <w:szCs w:val="20"/>
        </w:rPr>
        <w:t>ad</w:t>
      </w:r>
      <w:proofErr w:type="gramEnd"/>
      <w:r w:rsidRPr="00FD02E6">
        <w:rPr>
          <w:rFonts w:ascii="-wibkit standard" w:hAnsi="-wibkit standard" w:cstheme="minorHAnsi"/>
          <w:sz w:val="20"/>
          <w:szCs w:val="20"/>
        </w:rPr>
        <w:t xml:space="preserve"> insegnare mentre frequentava l'università. </w:t>
      </w:r>
      <w:proofErr w:type="gramStart"/>
      <w:r w:rsidRPr="00FD02E6">
        <w:rPr>
          <w:rFonts w:ascii="-wibkit standard" w:hAnsi="-wibkit standard" w:cstheme="minorHAnsi"/>
          <w:sz w:val="20"/>
          <w:szCs w:val="20"/>
        </w:rPr>
        <w:t>Successivamente</w:t>
      </w:r>
      <w:proofErr w:type="gramEnd"/>
      <w:r w:rsidRPr="00FD02E6">
        <w:rPr>
          <w:rFonts w:ascii="-wibkit standard" w:hAnsi="-wibkit standard" w:cstheme="minorHAnsi"/>
          <w:sz w:val="20"/>
          <w:szCs w:val="20"/>
        </w:rPr>
        <w:t xml:space="preserve">, anche a seguito di un lento e costante calo delle leve demografiche, il sistema si è stabilizzato, dovendo garantire solo il ricambio del personale dovuto ai </w:t>
      </w:r>
      <w:r w:rsidRPr="00FD02E6">
        <w:rPr>
          <w:rFonts w:ascii="-wibkit standard" w:hAnsi="-wibkit standard" w:cstheme="minorHAnsi"/>
          <w:sz w:val="20"/>
          <w:szCs w:val="20"/>
        </w:rPr>
        <w:lastRenderedPageBreak/>
        <w:t xml:space="preserve">pensionamenti. In questo modo, in un rilevamento di qualche anno fa, il corpo docente italiano è </w:t>
      </w:r>
      <w:proofErr w:type="gramStart"/>
      <w:r w:rsidRPr="00FD02E6">
        <w:rPr>
          <w:rFonts w:ascii="-wibkit standard" w:hAnsi="-wibkit standard" w:cstheme="minorHAnsi"/>
          <w:sz w:val="20"/>
          <w:szCs w:val="20"/>
        </w:rPr>
        <w:t>risultato</w:t>
      </w:r>
      <w:proofErr w:type="gramEnd"/>
      <w:r w:rsidRPr="00FD02E6">
        <w:rPr>
          <w:rFonts w:ascii="-wibkit standard" w:hAnsi="-wibkit standard" w:cstheme="minorHAnsi"/>
          <w:sz w:val="20"/>
          <w:szCs w:val="20"/>
        </w:rPr>
        <w:t xml:space="preserve"> il più vecchio del mondo (non un bel record considerando le distanze tra i nativi digitali e le generazioni precedenti). Ebbene, nonostante questo, il sistema è stato sempre in ritardo nel reclutamento del personale, alimentando nuovo precariato, non solo tra i docenti, ma tra tutto il personale. Non era e non è un caso raro quello di dirigenti scolastici che si occupano di due o anche tre scuole, con le conseguenze che si possono immaginare. All'inizio di questo travagliato anno scolastico mancavano all'appello circa 80.000 docenti. La colpa è di un sistema che da troppo tempo non è in grado di bandire concorsi e di formare il proprio personale. Essere laureati in Storia non significa essere un insegnante di Storia. </w:t>
      </w:r>
      <w:proofErr w:type="gramStart"/>
      <w:r w:rsidRPr="00FD02E6">
        <w:rPr>
          <w:rFonts w:ascii="-wibkit standard" w:hAnsi="-wibkit standard" w:cstheme="minorHAnsi"/>
          <w:sz w:val="20"/>
          <w:szCs w:val="20"/>
        </w:rPr>
        <w:t>Allora nuovo precariato e nuove proteste per essere stabilizzati</w:t>
      </w:r>
      <w:proofErr w:type="gramEnd"/>
      <w:r w:rsidRPr="00FD02E6">
        <w:rPr>
          <w:rFonts w:ascii="-wibkit standard" w:hAnsi="-wibkit standard" w:cstheme="minorHAnsi"/>
          <w:sz w:val="20"/>
          <w:szCs w:val="20"/>
        </w:rPr>
        <w:t xml:space="preserve">. Graduatorie </w:t>
      </w:r>
      <w:proofErr w:type="gramStart"/>
      <w:r w:rsidRPr="00FD02E6">
        <w:rPr>
          <w:rFonts w:ascii="-wibkit standard" w:hAnsi="-wibkit standard" w:cstheme="minorHAnsi"/>
          <w:sz w:val="20"/>
          <w:szCs w:val="20"/>
        </w:rPr>
        <w:t>ad</w:t>
      </w:r>
      <w:proofErr w:type="gramEnd"/>
      <w:r w:rsidRPr="00FD02E6">
        <w:rPr>
          <w:rFonts w:ascii="-wibkit standard" w:hAnsi="-wibkit standard" w:cstheme="minorHAnsi"/>
          <w:sz w:val="20"/>
          <w:szCs w:val="20"/>
        </w:rPr>
        <w:t xml:space="preserve"> esaurimento, concorsi riservati ed un'immagine della scuola formata da precari, malpagati, che pensano solo al loro posto. Questa è ormai la lettura prevalente che studenti e famiglie hanno della scuola che negli anni ha perso quasi tutto il suo pr</w:t>
      </w:r>
      <w:r>
        <w:rPr>
          <w:rFonts w:ascii="-wibkit standard" w:hAnsi="-wibkit standard" w:cstheme="minorHAnsi"/>
          <w:sz w:val="20"/>
          <w:szCs w:val="20"/>
        </w:rPr>
        <w:t>estigio e la sua autorevolezza.</w:t>
      </w:r>
    </w:p>
    <w:p w14:paraId="41550375" w14:textId="3486C1DC" w:rsidR="00FD02E6" w:rsidRPr="00FD02E6" w:rsidRDefault="00FD02E6" w:rsidP="00FD02E6">
      <w:pPr>
        <w:jc w:val="both"/>
        <w:rPr>
          <w:rFonts w:ascii="-wibkit standard" w:hAnsi="-wibkit standard" w:cstheme="minorHAnsi"/>
          <w:sz w:val="20"/>
          <w:szCs w:val="20"/>
        </w:rPr>
      </w:pPr>
      <w:r w:rsidRPr="00FD02E6">
        <w:rPr>
          <w:rFonts w:ascii="-wibkit standard" w:hAnsi="-wibkit standard" w:cstheme="minorHAnsi"/>
          <w:sz w:val="20"/>
          <w:szCs w:val="20"/>
        </w:rPr>
        <w:t xml:space="preserve">Programmare il reclutamento e garantire gli insegnanti al loro posto all'inizio dell'anno scolastico non costa nulla perché precario o no il </w:t>
      </w:r>
      <w:r>
        <w:rPr>
          <w:rFonts w:ascii="-wibkit standard" w:hAnsi="-wibkit standard" w:cstheme="minorHAnsi"/>
          <w:sz w:val="20"/>
          <w:szCs w:val="20"/>
        </w:rPr>
        <w:t xml:space="preserve">personale </w:t>
      </w:r>
      <w:proofErr w:type="gramStart"/>
      <w:r>
        <w:rPr>
          <w:rFonts w:ascii="-wibkit standard" w:hAnsi="-wibkit standard" w:cstheme="minorHAnsi"/>
          <w:sz w:val="20"/>
          <w:szCs w:val="20"/>
        </w:rPr>
        <w:t>viene</w:t>
      </w:r>
      <w:proofErr w:type="gramEnd"/>
      <w:r>
        <w:rPr>
          <w:rFonts w:ascii="-wibkit standard" w:hAnsi="-wibkit standard" w:cstheme="minorHAnsi"/>
          <w:sz w:val="20"/>
          <w:szCs w:val="20"/>
        </w:rPr>
        <w:t xml:space="preserve"> pagato. </w:t>
      </w:r>
      <w:proofErr w:type="gramStart"/>
      <w:r w:rsidRPr="00FD02E6">
        <w:rPr>
          <w:rFonts w:ascii="-wibkit standard" w:hAnsi="-wibkit standard" w:cstheme="minorHAnsi"/>
          <w:sz w:val="20"/>
          <w:szCs w:val="20"/>
        </w:rPr>
        <w:t>È</w:t>
      </w:r>
      <w:proofErr w:type="gramEnd"/>
      <w:r w:rsidRPr="00FD02E6">
        <w:rPr>
          <w:rFonts w:ascii="-wibkit standard" w:hAnsi="-wibkit standard" w:cstheme="minorHAnsi"/>
          <w:sz w:val="20"/>
          <w:szCs w:val="20"/>
        </w:rPr>
        <w:t xml:space="preserve"> sulla bocca di tutti i politici la "centralità della scuola", che disegna il nostro futuro. Ebbene, con i fondi del "New Generation UE" si deve e si può affrontare non solo il tema del reclutamento e della formazione iniziale, ma anche dotare le scuole di un bilancio meno indecente che garantisca non solo l'insegnamento ordinario, ma anche forme innovative </w:t>
      </w:r>
      <w:proofErr w:type="gramStart"/>
      <w:r w:rsidRPr="00FD02E6">
        <w:rPr>
          <w:rFonts w:ascii="-wibkit standard" w:hAnsi="-wibkit standard" w:cstheme="minorHAnsi"/>
          <w:sz w:val="20"/>
          <w:szCs w:val="20"/>
        </w:rPr>
        <w:t>ed</w:t>
      </w:r>
      <w:proofErr w:type="gramEnd"/>
      <w:r w:rsidRPr="00FD02E6">
        <w:rPr>
          <w:rFonts w:ascii="-wibkit standard" w:hAnsi="-wibkit standard" w:cstheme="minorHAnsi"/>
          <w:sz w:val="20"/>
          <w:szCs w:val="20"/>
        </w:rPr>
        <w:t xml:space="preserve"> integrative dei curricula, nuovi strumenti didattici e garantire agli insegnanti una retribuzione adeguata che valga anche a riconoscere agli occhi del mondo il prestigio sociale progressivamente perduto (lo stipendio è indicativo del valore sociale che si</w:t>
      </w:r>
      <w:r>
        <w:rPr>
          <w:rFonts w:ascii="-wibkit standard" w:hAnsi="-wibkit standard" w:cstheme="minorHAnsi"/>
          <w:sz w:val="20"/>
          <w:szCs w:val="20"/>
        </w:rPr>
        <w:t xml:space="preserve"> riconosce ad una professione).</w:t>
      </w:r>
    </w:p>
    <w:p w14:paraId="2AC03077" w14:textId="77777777" w:rsidR="00FD02E6" w:rsidRPr="00FD02E6" w:rsidRDefault="00FD02E6" w:rsidP="00FD02E6">
      <w:pPr>
        <w:jc w:val="both"/>
        <w:rPr>
          <w:rFonts w:ascii="-wibkit standard" w:hAnsi="-wibkit standard" w:cstheme="minorHAnsi"/>
          <w:sz w:val="20"/>
          <w:szCs w:val="20"/>
        </w:rPr>
      </w:pPr>
      <w:r w:rsidRPr="00FD02E6">
        <w:rPr>
          <w:rFonts w:ascii="-wibkit standard" w:hAnsi="-wibkit standard" w:cstheme="minorHAnsi"/>
          <w:sz w:val="20"/>
          <w:szCs w:val="20"/>
        </w:rPr>
        <w:t xml:space="preserve">Detto tutto ciò, e a dimostrazione di una permanente disfunzione del sistema scuola, è da considerare inaccettabile, anzi mostruoso, che chi lavora non </w:t>
      </w:r>
      <w:proofErr w:type="gramStart"/>
      <w:r w:rsidRPr="00FD02E6">
        <w:rPr>
          <w:rFonts w:ascii="-wibkit standard" w:hAnsi="-wibkit standard" w:cstheme="minorHAnsi"/>
          <w:sz w:val="20"/>
          <w:szCs w:val="20"/>
        </w:rPr>
        <w:t>venga</w:t>
      </w:r>
      <w:proofErr w:type="gramEnd"/>
      <w:r w:rsidRPr="00FD02E6">
        <w:rPr>
          <w:rFonts w:ascii="-wibkit standard" w:hAnsi="-wibkit standard" w:cstheme="minorHAnsi"/>
          <w:sz w:val="20"/>
          <w:szCs w:val="20"/>
        </w:rPr>
        <w:t xml:space="preserve"> neanche pagato. È sui giornali il caso di un'insegnante che da Palermo si è trasferita a Torino con </w:t>
      </w:r>
      <w:proofErr w:type="gramStart"/>
      <w:r w:rsidRPr="00FD02E6">
        <w:rPr>
          <w:rFonts w:ascii="-wibkit standard" w:hAnsi="-wibkit standard" w:cstheme="minorHAnsi"/>
          <w:sz w:val="20"/>
          <w:szCs w:val="20"/>
        </w:rPr>
        <w:t>il proprio figlio</w:t>
      </w:r>
      <w:proofErr w:type="gramEnd"/>
      <w:r w:rsidRPr="00FD02E6">
        <w:rPr>
          <w:rFonts w:ascii="-wibkit standard" w:hAnsi="-wibkit standard" w:cstheme="minorHAnsi"/>
          <w:sz w:val="20"/>
          <w:szCs w:val="20"/>
        </w:rPr>
        <w:t xml:space="preserve"> pur di avere un lavoro (naturalmente precario), costretta poi a rientrare nella sua città d'origine perché non ce la fa più: da ottobre lavora, ma non viene pagata perché non ci sono soldi nel relativo capitolo di spesa. E, purtroppo, non è </w:t>
      </w:r>
      <w:r>
        <w:rPr>
          <w:rFonts w:ascii="-wibkit standard" w:hAnsi="-wibkit standard" w:cstheme="minorHAnsi"/>
          <w:sz w:val="20"/>
          <w:szCs w:val="20"/>
        </w:rPr>
        <w:t xml:space="preserve">un caso isolato. Ogni commento </w:t>
      </w:r>
      <w:r w:rsidRPr="00FD02E6">
        <w:rPr>
          <w:rFonts w:ascii="-wibkit standard" w:hAnsi="-wibkit standard" w:cstheme="minorHAnsi"/>
          <w:sz w:val="20"/>
          <w:szCs w:val="20"/>
        </w:rPr>
        <w:t>&lt;p&gt;&lt;div style="</w:t>
      </w:r>
      <w:proofErr w:type="spellStart"/>
      <w:r w:rsidRPr="00FD02E6">
        <w:rPr>
          <w:rFonts w:ascii="-wibkit standard" w:hAnsi="-wibkit standard" w:cstheme="minorHAnsi"/>
          <w:sz w:val="20"/>
          <w:szCs w:val="20"/>
        </w:rPr>
        <w:t>text-align</w:t>
      </w:r>
      <w:proofErr w:type="gramStart"/>
      <w:r w:rsidRPr="00FD02E6">
        <w:rPr>
          <w:rFonts w:ascii="-wibkit standard" w:hAnsi="-wibkit standard" w:cstheme="minorHAnsi"/>
          <w:sz w:val="20"/>
          <w:szCs w:val="20"/>
        </w:rPr>
        <w:t>:</w:t>
      </w:r>
      <w:proofErr w:type="gramEnd"/>
      <w:r w:rsidRPr="00FD02E6">
        <w:rPr>
          <w:rFonts w:ascii="-wibkit standard" w:hAnsi="-wibkit standard" w:cstheme="minorHAnsi"/>
          <w:sz w:val="20"/>
          <w:szCs w:val="20"/>
        </w:rPr>
        <w:t>justify</w:t>
      </w:r>
      <w:proofErr w:type="spellEnd"/>
      <w:r w:rsidRPr="00FD02E6">
        <w:rPr>
          <w:rFonts w:ascii="-wibkit standard" w:hAnsi="-wibkit standard" w:cstheme="minorHAnsi"/>
          <w:sz w:val="20"/>
          <w:szCs w:val="20"/>
        </w:rPr>
        <w:t xml:space="preserve">"&gt;Scuole aperte, scuole chiuse: mai come in questo periodo la scuola è stata oggetto di tante attenzioni e di pari polemiche. In Francia e Germania le scuole sono aperte, anzi no, le hanno chiuse. Le scuole sono luoghi sicuri perché c'è l'obbligo delle mascherine. Ma un noto esponente politico italiano, molto attivo </w:t>
      </w:r>
      <w:proofErr w:type="gramStart"/>
      <w:r w:rsidRPr="00FD02E6">
        <w:rPr>
          <w:rFonts w:ascii="-wibkit standard" w:hAnsi="-wibkit standard" w:cstheme="minorHAnsi"/>
          <w:sz w:val="20"/>
          <w:szCs w:val="20"/>
        </w:rPr>
        <w:t>sui</w:t>
      </w:r>
      <w:proofErr w:type="gramEnd"/>
      <w:r w:rsidRPr="00FD02E6">
        <w:rPr>
          <w:rFonts w:ascii="-wibkit standard" w:hAnsi="-wibkit standard" w:cstheme="minorHAnsi"/>
          <w:sz w:val="20"/>
          <w:szCs w:val="20"/>
        </w:rPr>
        <w:t xml:space="preserve"> social, ha sentenziato: "In Svizzera si va a scuola senza mascherine e mia figlia non la indosserà mai". Il problema sono i trasporti. No, perché il Ministero dell'Interno ha aperto un tavolo con i Prefetti e tutto è a posto. Si viaggia al 50%, sì ma nessuno controlla. Allora scuole aperte? No, perché ci sono assembramenti all'ingresso e all'uscita. Allora ingressi e uscite </w:t>
      </w:r>
      <w:proofErr w:type="gramStart"/>
      <w:r w:rsidRPr="00FD02E6">
        <w:rPr>
          <w:rFonts w:ascii="-wibkit standard" w:hAnsi="-wibkit standard" w:cstheme="minorHAnsi"/>
          <w:sz w:val="20"/>
          <w:szCs w:val="20"/>
        </w:rPr>
        <w:t>differenziati</w:t>
      </w:r>
      <w:proofErr w:type="gramEnd"/>
      <w:r w:rsidRPr="00FD02E6">
        <w:rPr>
          <w:rFonts w:ascii="-wibkit standard" w:hAnsi="-wibkit standard" w:cstheme="minorHAnsi"/>
          <w:sz w:val="20"/>
          <w:szCs w:val="20"/>
        </w:rPr>
        <w:t>. Ci sono i banchi con le rotelle, ma i ragazzi fanno le corse nei corridoi e nell'intervallo succede di tutto. Allora scuole chiuse.</w:t>
      </w:r>
      <w:proofErr w:type="gramStart"/>
      <w:r w:rsidRPr="00FD02E6">
        <w:rPr>
          <w:rFonts w:ascii="-wibkit standard" w:hAnsi="-wibkit standard" w:cstheme="minorHAnsi"/>
          <w:sz w:val="20"/>
          <w:szCs w:val="20"/>
        </w:rPr>
        <w:t>&lt;</w:t>
      </w:r>
      <w:proofErr w:type="spellStart"/>
      <w:proofErr w:type="gramEnd"/>
      <w:r w:rsidRPr="00FD02E6">
        <w:rPr>
          <w:rFonts w:ascii="-wibkit standard" w:hAnsi="-wibkit standard" w:cstheme="minorHAnsi"/>
          <w:sz w:val="20"/>
          <w:szCs w:val="20"/>
        </w:rPr>
        <w:t>br</w:t>
      </w:r>
      <w:proofErr w:type="spellEnd"/>
      <w:r w:rsidRPr="00FD02E6">
        <w:rPr>
          <w:rFonts w:ascii="-wibkit standard" w:hAnsi="-wibkit standard" w:cstheme="minorHAnsi"/>
          <w:sz w:val="20"/>
          <w:szCs w:val="20"/>
        </w:rPr>
        <w:t>&gt;&lt;</w:t>
      </w:r>
      <w:proofErr w:type="spellStart"/>
      <w:r w:rsidRPr="00FD02E6">
        <w:rPr>
          <w:rFonts w:ascii="-wibkit standard" w:hAnsi="-wibkit standard" w:cstheme="minorHAnsi"/>
          <w:sz w:val="20"/>
          <w:szCs w:val="20"/>
        </w:rPr>
        <w:t>br</w:t>
      </w:r>
      <w:proofErr w:type="spellEnd"/>
      <w:r w:rsidRPr="00FD02E6">
        <w:rPr>
          <w:rFonts w:ascii="-wibkit standard" w:hAnsi="-wibkit standard" w:cstheme="minorHAnsi"/>
          <w:sz w:val="20"/>
          <w:szCs w:val="20"/>
        </w:rPr>
        <w:t>&gt;</w:t>
      </w:r>
    </w:p>
    <w:p w14:paraId="2A101362" w14:textId="77777777" w:rsidR="00FD02E6" w:rsidRPr="00FD02E6" w:rsidRDefault="00FD02E6" w:rsidP="00FD02E6">
      <w:pPr>
        <w:jc w:val="both"/>
        <w:rPr>
          <w:rFonts w:ascii="-wibkit standard" w:hAnsi="-wibkit standard" w:cstheme="minorHAnsi"/>
          <w:sz w:val="20"/>
          <w:szCs w:val="20"/>
        </w:rPr>
      </w:pPr>
      <w:r w:rsidRPr="00FD02E6">
        <w:rPr>
          <w:rFonts w:ascii="-wibkit standard" w:hAnsi="-wibkit standard" w:cstheme="minorHAnsi"/>
          <w:sz w:val="20"/>
          <w:szCs w:val="20"/>
        </w:rPr>
        <w:t xml:space="preserve">Un'impavida ragazzina siede sulla gradinata della scuola con i libri sulle ginocchia per protesta. Inevitabile l'accostamento a Greta </w:t>
      </w:r>
      <w:proofErr w:type="spellStart"/>
      <w:r w:rsidRPr="00FD02E6">
        <w:rPr>
          <w:rFonts w:ascii="-wibkit standard" w:hAnsi="-wibkit standard" w:cstheme="minorHAnsi"/>
          <w:sz w:val="20"/>
          <w:szCs w:val="20"/>
        </w:rPr>
        <w:t>Thunberg</w:t>
      </w:r>
      <w:proofErr w:type="spellEnd"/>
      <w:r w:rsidRPr="00FD02E6">
        <w:rPr>
          <w:rFonts w:ascii="-wibkit standard" w:hAnsi="-wibkit standard" w:cstheme="minorHAnsi"/>
          <w:sz w:val="20"/>
          <w:szCs w:val="20"/>
        </w:rPr>
        <w:t xml:space="preserve">, però al contrario, perché, per </w:t>
      </w:r>
      <w:proofErr w:type="gramStart"/>
      <w:r w:rsidRPr="00FD02E6">
        <w:rPr>
          <w:rFonts w:ascii="-wibkit standard" w:hAnsi="-wibkit standard" w:cstheme="minorHAnsi"/>
          <w:sz w:val="20"/>
          <w:szCs w:val="20"/>
        </w:rPr>
        <w:t>protestare,</w:t>
      </w:r>
      <w:proofErr w:type="gramEnd"/>
      <w:r w:rsidRPr="00FD02E6">
        <w:rPr>
          <w:rFonts w:ascii="-wibkit standard" w:hAnsi="-wibkit standard" w:cstheme="minorHAnsi"/>
          <w:sz w:val="20"/>
          <w:szCs w:val="20"/>
        </w:rPr>
        <w:t xml:space="preserve"> Greta non andava a scuola. Attimi di celebrità, coccole dai media </w:t>
      </w:r>
      <w:proofErr w:type="gramStart"/>
      <w:r w:rsidRPr="00FD02E6">
        <w:rPr>
          <w:rFonts w:ascii="-wibkit standard" w:hAnsi="-wibkit standard" w:cstheme="minorHAnsi"/>
          <w:sz w:val="20"/>
          <w:szCs w:val="20"/>
        </w:rPr>
        <w:t>ed</w:t>
      </w:r>
      <w:proofErr w:type="gramEnd"/>
      <w:r w:rsidRPr="00FD02E6">
        <w:rPr>
          <w:rFonts w:ascii="-wibkit standard" w:hAnsi="-wibkit standard" w:cstheme="minorHAnsi"/>
          <w:sz w:val="20"/>
          <w:szCs w:val="20"/>
        </w:rPr>
        <w:t xml:space="preserve"> inevitabili imitazioni. Proteste di </w:t>
      </w:r>
      <w:r w:rsidRPr="00FD02E6">
        <w:rPr>
          <w:rFonts w:ascii="-wibkit standard" w:hAnsi="-wibkit standard" w:cstheme="minorHAnsi"/>
          <w:sz w:val="20"/>
          <w:szCs w:val="20"/>
        </w:rPr>
        <w:lastRenderedPageBreak/>
        <w:t xml:space="preserve">studenti e genitori delle scuole superiori: la sostituzione della didattica in presenza con la DAD causa danni gravi </w:t>
      </w:r>
      <w:proofErr w:type="gramStart"/>
      <w:r w:rsidRPr="00FD02E6">
        <w:rPr>
          <w:rFonts w:ascii="-wibkit standard" w:hAnsi="-wibkit standard" w:cstheme="minorHAnsi"/>
          <w:sz w:val="20"/>
          <w:szCs w:val="20"/>
        </w:rPr>
        <w:t>ed</w:t>
      </w:r>
      <w:proofErr w:type="gramEnd"/>
      <w:r w:rsidRPr="00FD02E6">
        <w:rPr>
          <w:rFonts w:ascii="-wibkit standard" w:hAnsi="-wibkit standard" w:cstheme="minorHAnsi"/>
          <w:sz w:val="20"/>
          <w:szCs w:val="20"/>
        </w:rPr>
        <w:t xml:space="preserve"> irreversibili allo sviluppo della personalità dei ragazzi... Un po' esagerato, anche se è vero che sono penalizzati gli studenti più fragili ed aumentano i rischi di abbandono scolastico.&lt;</w:t>
      </w:r>
      <w:proofErr w:type="spellStart"/>
      <w:r w:rsidRPr="00FD02E6">
        <w:rPr>
          <w:rFonts w:ascii="-wibkit standard" w:hAnsi="-wibkit standard" w:cstheme="minorHAnsi"/>
          <w:sz w:val="20"/>
          <w:szCs w:val="20"/>
        </w:rPr>
        <w:t>br</w:t>
      </w:r>
      <w:proofErr w:type="spellEnd"/>
      <w:r w:rsidRPr="00FD02E6">
        <w:rPr>
          <w:rFonts w:ascii="-wibkit standard" w:hAnsi="-wibkit standard" w:cstheme="minorHAnsi"/>
          <w:sz w:val="20"/>
          <w:szCs w:val="20"/>
        </w:rPr>
        <w:t>&gt;&lt;</w:t>
      </w:r>
      <w:proofErr w:type="spellStart"/>
      <w:r w:rsidRPr="00FD02E6">
        <w:rPr>
          <w:rFonts w:ascii="-wibkit standard" w:hAnsi="-wibkit standard" w:cstheme="minorHAnsi"/>
          <w:sz w:val="20"/>
          <w:szCs w:val="20"/>
        </w:rPr>
        <w:t>br</w:t>
      </w:r>
      <w:proofErr w:type="spellEnd"/>
      <w:r w:rsidRPr="00FD02E6">
        <w:rPr>
          <w:rFonts w:ascii="-wibkit standard" w:hAnsi="-wibkit standard" w:cstheme="minorHAnsi"/>
          <w:sz w:val="20"/>
          <w:szCs w:val="20"/>
        </w:rPr>
        <w:t>&gt;</w:t>
      </w:r>
    </w:p>
    <w:p w14:paraId="45C45B63" w14:textId="77777777" w:rsidR="00FD02E6" w:rsidRPr="00FD02E6" w:rsidRDefault="00FD02E6" w:rsidP="00FD02E6">
      <w:pPr>
        <w:jc w:val="both"/>
        <w:rPr>
          <w:rFonts w:ascii="-wibkit standard" w:hAnsi="-wibkit standard" w:cstheme="minorHAnsi"/>
          <w:sz w:val="20"/>
          <w:szCs w:val="20"/>
        </w:rPr>
      </w:pPr>
      <w:r w:rsidRPr="00FD02E6">
        <w:rPr>
          <w:rFonts w:ascii="-wibkit standard" w:hAnsi="-wibkit standard" w:cstheme="minorHAnsi"/>
          <w:sz w:val="20"/>
          <w:szCs w:val="20"/>
        </w:rPr>
        <w:t xml:space="preserve">Colpa del </w:t>
      </w:r>
      <w:proofErr w:type="gramStart"/>
      <w:r w:rsidRPr="00FD02E6">
        <w:rPr>
          <w:rFonts w:ascii="-wibkit standard" w:hAnsi="-wibkit standard" w:cstheme="minorHAnsi"/>
          <w:sz w:val="20"/>
          <w:szCs w:val="20"/>
        </w:rPr>
        <w:t>Governo,</w:t>
      </w:r>
      <w:proofErr w:type="gramEnd"/>
      <w:r w:rsidRPr="00FD02E6">
        <w:rPr>
          <w:rFonts w:ascii="-wibkit standard" w:hAnsi="-wibkit standard" w:cstheme="minorHAnsi"/>
          <w:sz w:val="20"/>
          <w:szCs w:val="20"/>
        </w:rPr>
        <w:t xml:space="preserve"> accusa l'opposizione. Il governo italiano, dopo i "successi" riconosciuti nella prima fase, si dibatte nelle contraddizioni di tutti i governi d'Europa e forse del mondo.</w:t>
      </w:r>
    </w:p>
    <w:p w14:paraId="18F2B511" w14:textId="77777777" w:rsidR="00FD02E6" w:rsidRPr="00FD02E6" w:rsidRDefault="00FD02E6" w:rsidP="00FD02E6">
      <w:pPr>
        <w:jc w:val="both"/>
        <w:rPr>
          <w:rFonts w:ascii="-wibkit standard" w:hAnsi="-wibkit standard" w:cstheme="minorHAnsi"/>
          <w:sz w:val="20"/>
          <w:szCs w:val="20"/>
        </w:rPr>
      </w:pPr>
      <w:r w:rsidRPr="00FD02E6">
        <w:rPr>
          <w:rFonts w:ascii="-wibkit standard" w:hAnsi="-wibkit standard" w:cstheme="minorHAnsi"/>
          <w:sz w:val="20"/>
          <w:szCs w:val="20"/>
        </w:rPr>
        <w:t xml:space="preserve">Se le polemiche politiche lasciano il tempo che trovano, ci sono almeno due cose che il Governo però dovrebbe garantire. Un esempio su tutti: non si può annunciare per il 7 gennaio il ritorno a scuola dei ragazzi delle superiori, sebbene al 50%, e cambiare idea un paio di giorni prima. Studenti, famiglie e insegnanti devono organizzare la propria vita </w:t>
      </w:r>
      <w:proofErr w:type="gramStart"/>
      <w:r w:rsidRPr="00FD02E6">
        <w:rPr>
          <w:rFonts w:ascii="-wibkit standard" w:hAnsi="-wibkit standard" w:cstheme="minorHAnsi"/>
          <w:sz w:val="20"/>
          <w:szCs w:val="20"/>
        </w:rPr>
        <w:t>ed</w:t>
      </w:r>
      <w:proofErr w:type="gramEnd"/>
      <w:r w:rsidRPr="00FD02E6">
        <w:rPr>
          <w:rFonts w:ascii="-wibkit standard" w:hAnsi="-wibkit standard" w:cstheme="minorHAnsi"/>
          <w:sz w:val="20"/>
          <w:szCs w:val="20"/>
        </w:rPr>
        <w:t xml:space="preserve"> il loro lavoro ed hanno diritto di sapere cosa succederà con ragionevole anticipo. Il Governo italiano, come tutti gli altri governi, deve seguire l'andamento dell'epidemia e, per forza di cose, navigare a vista. Sembra però necessaria una vista un po' più lunga.</w:t>
      </w:r>
      <w:proofErr w:type="gramStart"/>
      <w:r w:rsidRPr="00FD02E6">
        <w:rPr>
          <w:rFonts w:ascii="-wibkit standard" w:hAnsi="-wibkit standard" w:cstheme="minorHAnsi"/>
          <w:sz w:val="20"/>
          <w:szCs w:val="20"/>
        </w:rPr>
        <w:t>&lt;</w:t>
      </w:r>
      <w:proofErr w:type="spellStart"/>
      <w:proofErr w:type="gramEnd"/>
      <w:r w:rsidRPr="00FD02E6">
        <w:rPr>
          <w:rFonts w:ascii="-wibkit standard" w:hAnsi="-wibkit standard" w:cstheme="minorHAnsi"/>
          <w:sz w:val="20"/>
          <w:szCs w:val="20"/>
        </w:rPr>
        <w:t>br</w:t>
      </w:r>
      <w:proofErr w:type="spellEnd"/>
      <w:r w:rsidRPr="00FD02E6">
        <w:rPr>
          <w:rFonts w:ascii="-wibkit standard" w:hAnsi="-wibkit standard" w:cstheme="minorHAnsi"/>
          <w:sz w:val="20"/>
          <w:szCs w:val="20"/>
        </w:rPr>
        <w:t>&gt;&lt;</w:t>
      </w:r>
      <w:proofErr w:type="spellStart"/>
      <w:r w:rsidRPr="00FD02E6">
        <w:rPr>
          <w:rFonts w:ascii="-wibkit standard" w:hAnsi="-wibkit standard" w:cstheme="minorHAnsi"/>
          <w:sz w:val="20"/>
          <w:szCs w:val="20"/>
        </w:rPr>
        <w:t>br</w:t>
      </w:r>
      <w:proofErr w:type="spellEnd"/>
      <w:r w:rsidRPr="00FD02E6">
        <w:rPr>
          <w:rFonts w:ascii="-wibkit standard" w:hAnsi="-wibkit standard" w:cstheme="minorHAnsi"/>
          <w:sz w:val="20"/>
          <w:szCs w:val="20"/>
        </w:rPr>
        <w:t>&gt;</w:t>
      </w:r>
    </w:p>
    <w:p w14:paraId="32190752" w14:textId="77777777" w:rsidR="00FD02E6" w:rsidRPr="00FD02E6" w:rsidRDefault="00FD02E6" w:rsidP="00FD02E6">
      <w:pPr>
        <w:jc w:val="both"/>
        <w:rPr>
          <w:rFonts w:ascii="-wibkit standard" w:hAnsi="-wibkit standard" w:cstheme="minorHAnsi"/>
          <w:sz w:val="20"/>
          <w:szCs w:val="20"/>
        </w:rPr>
      </w:pPr>
      <w:r w:rsidRPr="00FD02E6">
        <w:rPr>
          <w:rFonts w:ascii="-wibkit standard" w:hAnsi="-wibkit standard" w:cstheme="minorHAnsi"/>
          <w:sz w:val="20"/>
          <w:szCs w:val="20"/>
        </w:rPr>
        <w:t xml:space="preserve">Un secondo aspetto riguarda il personale. Da almeno cinquant'anni la scuola è una fabbrica di precariato. Nei primi anni '70 è iniziata la scuola di massa e non c'erano abbastanza laureati da mettere in cattedra. Non era raro il caso di chi iniziava </w:t>
      </w:r>
      <w:proofErr w:type="gramStart"/>
      <w:r w:rsidRPr="00FD02E6">
        <w:rPr>
          <w:rFonts w:ascii="-wibkit standard" w:hAnsi="-wibkit standard" w:cstheme="minorHAnsi"/>
          <w:sz w:val="20"/>
          <w:szCs w:val="20"/>
        </w:rPr>
        <w:t>ad</w:t>
      </w:r>
      <w:proofErr w:type="gramEnd"/>
      <w:r w:rsidRPr="00FD02E6">
        <w:rPr>
          <w:rFonts w:ascii="-wibkit standard" w:hAnsi="-wibkit standard" w:cstheme="minorHAnsi"/>
          <w:sz w:val="20"/>
          <w:szCs w:val="20"/>
        </w:rPr>
        <w:t xml:space="preserve"> insegnare mentre frequentava l'università. </w:t>
      </w:r>
      <w:proofErr w:type="gramStart"/>
      <w:r w:rsidRPr="00FD02E6">
        <w:rPr>
          <w:rFonts w:ascii="-wibkit standard" w:hAnsi="-wibkit standard" w:cstheme="minorHAnsi"/>
          <w:sz w:val="20"/>
          <w:szCs w:val="20"/>
        </w:rPr>
        <w:t>Successivamente</w:t>
      </w:r>
      <w:proofErr w:type="gramEnd"/>
      <w:r w:rsidRPr="00FD02E6">
        <w:rPr>
          <w:rFonts w:ascii="-wibkit standard" w:hAnsi="-wibkit standard" w:cstheme="minorHAnsi"/>
          <w:sz w:val="20"/>
          <w:szCs w:val="20"/>
        </w:rPr>
        <w:t xml:space="preserve">, anche a seguito di un lento e costante calo delle leve demografiche, il sistema si è stabilizzato, dovendo garantire solo il ricambio del personale dovuto ai pensionamenti. In questo modo, in un rilevamento di qualche anno fa, il corpo docente italiano è </w:t>
      </w:r>
      <w:proofErr w:type="gramStart"/>
      <w:r w:rsidRPr="00FD02E6">
        <w:rPr>
          <w:rFonts w:ascii="-wibkit standard" w:hAnsi="-wibkit standard" w:cstheme="minorHAnsi"/>
          <w:sz w:val="20"/>
          <w:szCs w:val="20"/>
        </w:rPr>
        <w:t>risultato</w:t>
      </w:r>
      <w:proofErr w:type="gramEnd"/>
      <w:r w:rsidRPr="00FD02E6">
        <w:rPr>
          <w:rFonts w:ascii="-wibkit standard" w:hAnsi="-wibkit standard" w:cstheme="minorHAnsi"/>
          <w:sz w:val="20"/>
          <w:szCs w:val="20"/>
        </w:rPr>
        <w:t xml:space="preserve"> il più vecchio del mondo (non un bel record considerando le distanze tra i nativi digitali e le generazioni precedenti). Ebbene, nonostante questo, il sistema è stato sempre in ritardo nel reclutamento del personale, alimentando nuovo precariato, non solo tra i docenti, ma tra tutto il personale. Non era e non è un caso raro quello di dirigenti scolastici che si occupano di due o anche tre scuole, con le conseguenze che si possono immaginare. All'inizio di questo travagliato anno scolastico mancavano all'appello circa 80.000 docenti. La colpa è di un sistema che da troppo tempo non è in grado di bandire concorsi e di formare il proprio personale. Essere laureati in Storia non significa essere un insegnante di Storia. </w:t>
      </w:r>
      <w:proofErr w:type="gramStart"/>
      <w:r w:rsidRPr="00FD02E6">
        <w:rPr>
          <w:rFonts w:ascii="-wibkit standard" w:hAnsi="-wibkit standard" w:cstheme="minorHAnsi"/>
          <w:sz w:val="20"/>
          <w:szCs w:val="20"/>
        </w:rPr>
        <w:t>Allora nuovo precariato e nuove proteste per essere stabilizzati</w:t>
      </w:r>
      <w:proofErr w:type="gramEnd"/>
      <w:r w:rsidRPr="00FD02E6">
        <w:rPr>
          <w:rFonts w:ascii="-wibkit standard" w:hAnsi="-wibkit standard" w:cstheme="minorHAnsi"/>
          <w:sz w:val="20"/>
          <w:szCs w:val="20"/>
        </w:rPr>
        <w:t xml:space="preserve">. Graduatorie </w:t>
      </w:r>
      <w:proofErr w:type="gramStart"/>
      <w:r w:rsidRPr="00FD02E6">
        <w:rPr>
          <w:rFonts w:ascii="-wibkit standard" w:hAnsi="-wibkit standard" w:cstheme="minorHAnsi"/>
          <w:sz w:val="20"/>
          <w:szCs w:val="20"/>
        </w:rPr>
        <w:t>ad</w:t>
      </w:r>
      <w:proofErr w:type="gramEnd"/>
      <w:r w:rsidRPr="00FD02E6">
        <w:rPr>
          <w:rFonts w:ascii="-wibkit standard" w:hAnsi="-wibkit standard" w:cstheme="minorHAnsi"/>
          <w:sz w:val="20"/>
          <w:szCs w:val="20"/>
        </w:rPr>
        <w:t xml:space="preserve"> esaurimento, concorsi riservati ed un'immagine della scuola formata da precari, malpagati, che pensano solo al loro posto. Questa è ormai la lettura prevalente che studenti e famiglie hanno della scuola che negli anni ha perso quasi tutto il suo prestigio e la sua autorevolezza.</w:t>
      </w:r>
      <w:proofErr w:type="gramStart"/>
      <w:r w:rsidRPr="00FD02E6">
        <w:rPr>
          <w:rFonts w:ascii="-wibkit standard" w:hAnsi="-wibkit standard" w:cstheme="minorHAnsi"/>
          <w:sz w:val="20"/>
          <w:szCs w:val="20"/>
        </w:rPr>
        <w:t>&lt;</w:t>
      </w:r>
      <w:proofErr w:type="spellStart"/>
      <w:proofErr w:type="gramEnd"/>
      <w:r w:rsidRPr="00FD02E6">
        <w:rPr>
          <w:rFonts w:ascii="-wibkit standard" w:hAnsi="-wibkit standard" w:cstheme="minorHAnsi"/>
          <w:sz w:val="20"/>
          <w:szCs w:val="20"/>
        </w:rPr>
        <w:t>br</w:t>
      </w:r>
      <w:proofErr w:type="spellEnd"/>
      <w:r w:rsidRPr="00FD02E6">
        <w:rPr>
          <w:rFonts w:ascii="-wibkit standard" w:hAnsi="-wibkit standard" w:cstheme="minorHAnsi"/>
          <w:sz w:val="20"/>
          <w:szCs w:val="20"/>
        </w:rPr>
        <w:t>&gt;&lt;</w:t>
      </w:r>
      <w:proofErr w:type="spellStart"/>
      <w:r w:rsidRPr="00FD02E6">
        <w:rPr>
          <w:rFonts w:ascii="-wibkit standard" w:hAnsi="-wibkit standard" w:cstheme="minorHAnsi"/>
          <w:sz w:val="20"/>
          <w:szCs w:val="20"/>
        </w:rPr>
        <w:t>br</w:t>
      </w:r>
      <w:proofErr w:type="spellEnd"/>
      <w:r w:rsidRPr="00FD02E6">
        <w:rPr>
          <w:rFonts w:ascii="-wibkit standard" w:hAnsi="-wibkit standard" w:cstheme="minorHAnsi"/>
          <w:sz w:val="20"/>
          <w:szCs w:val="20"/>
        </w:rPr>
        <w:t>&gt;</w:t>
      </w:r>
    </w:p>
    <w:p w14:paraId="053AACD5" w14:textId="77777777" w:rsidR="00FD02E6" w:rsidRPr="00FD02E6" w:rsidRDefault="00FD02E6" w:rsidP="00FD02E6">
      <w:pPr>
        <w:jc w:val="both"/>
        <w:rPr>
          <w:rFonts w:ascii="-wibkit standard" w:hAnsi="-wibkit standard" w:cstheme="minorHAnsi"/>
          <w:sz w:val="20"/>
          <w:szCs w:val="20"/>
        </w:rPr>
      </w:pPr>
      <w:r w:rsidRPr="00FD02E6">
        <w:rPr>
          <w:rFonts w:ascii="-wibkit standard" w:hAnsi="-wibkit standard" w:cstheme="minorHAnsi"/>
          <w:sz w:val="20"/>
          <w:szCs w:val="20"/>
        </w:rPr>
        <w:t xml:space="preserve">Programmare il reclutamento e garantire gli insegnanti al loro posto all'inizio dell'anno scolastico non costa nulla perché precario o no il personale </w:t>
      </w:r>
      <w:proofErr w:type="gramStart"/>
      <w:r w:rsidRPr="00FD02E6">
        <w:rPr>
          <w:rFonts w:ascii="-wibkit standard" w:hAnsi="-wibkit standard" w:cstheme="minorHAnsi"/>
          <w:sz w:val="20"/>
          <w:szCs w:val="20"/>
        </w:rPr>
        <w:t>viene</w:t>
      </w:r>
      <w:proofErr w:type="gramEnd"/>
      <w:r w:rsidRPr="00FD02E6">
        <w:rPr>
          <w:rFonts w:ascii="-wibkit standard" w:hAnsi="-wibkit standard" w:cstheme="minorHAnsi"/>
          <w:sz w:val="20"/>
          <w:szCs w:val="20"/>
        </w:rPr>
        <w:t xml:space="preserve"> pagato.</w:t>
      </w:r>
    </w:p>
    <w:p w14:paraId="37052B44" w14:textId="77777777" w:rsidR="00FD02E6" w:rsidRPr="00FD02E6" w:rsidRDefault="00FD02E6" w:rsidP="00FD02E6">
      <w:pPr>
        <w:jc w:val="both"/>
        <w:rPr>
          <w:rFonts w:ascii="-wibkit standard" w:hAnsi="-wibkit standard" w:cstheme="minorHAnsi"/>
          <w:sz w:val="20"/>
          <w:szCs w:val="20"/>
        </w:rPr>
      </w:pPr>
      <w:proofErr w:type="gramStart"/>
      <w:r w:rsidRPr="00FD02E6">
        <w:rPr>
          <w:rFonts w:ascii="-wibkit standard" w:hAnsi="-wibkit standard" w:cstheme="minorHAnsi"/>
          <w:sz w:val="20"/>
          <w:szCs w:val="20"/>
        </w:rPr>
        <w:t>È</w:t>
      </w:r>
      <w:proofErr w:type="gramEnd"/>
      <w:r w:rsidRPr="00FD02E6">
        <w:rPr>
          <w:rFonts w:ascii="-wibkit standard" w:hAnsi="-wibkit standard" w:cstheme="minorHAnsi"/>
          <w:sz w:val="20"/>
          <w:szCs w:val="20"/>
        </w:rPr>
        <w:t xml:space="preserve"> sulla bocca di tutti i politici la "centralità della scuola", che disegna il nostro futuro. Ebbene, con i fondi del "New Generation UE" si deve e si può affrontare non solo il tema del reclutamento e della formazione iniziale, ma anche dotare le scuole di un bilancio meno indecente che garantisca non solo l'insegnamento ordinario, ma anche forme innovative </w:t>
      </w:r>
      <w:proofErr w:type="gramStart"/>
      <w:r w:rsidRPr="00FD02E6">
        <w:rPr>
          <w:rFonts w:ascii="-wibkit standard" w:hAnsi="-wibkit standard" w:cstheme="minorHAnsi"/>
          <w:sz w:val="20"/>
          <w:szCs w:val="20"/>
        </w:rPr>
        <w:t>ed</w:t>
      </w:r>
      <w:proofErr w:type="gramEnd"/>
      <w:r w:rsidRPr="00FD02E6">
        <w:rPr>
          <w:rFonts w:ascii="-wibkit standard" w:hAnsi="-wibkit standard" w:cstheme="minorHAnsi"/>
          <w:sz w:val="20"/>
          <w:szCs w:val="20"/>
        </w:rPr>
        <w:t xml:space="preserve"> integrative dei curricula, nuovi strumenti didattici e garantire agli insegnanti una retribuzione adeguata che valga </w:t>
      </w:r>
      <w:r w:rsidRPr="00FD02E6">
        <w:rPr>
          <w:rFonts w:ascii="-wibkit standard" w:hAnsi="-wibkit standard" w:cstheme="minorHAnsi"/>
          <w:sz w:val="20"/>
          <w:szCs w:val="20"/>
        </w:rPr>
        <w:lastRenderedPageBreak/>
        <w:t>anche a riconoscere agli occhi del mondo il prestigio sociale progressivamente perduto (lo stipendio è indicativo del valore sociale che si riconosce ad una professione).&lt;</w:t>
      </w:r>
      <w:proofErr w:type="spellStart"/>
      <w:r w:rsidRPr="00FD02E6">
        <w:rPr>
          <w:rFonts w:ascii="-wibkit standard" w:hAnsi="-wibkit standard" w:cstheme="minorHAnsi"/>
          <w:sz w:val="20"/>
          <w:szCs w:val="20"/>
        </w:rPr>
        <w:t>br</w:t>
      </w:r>
      <w:proofErr w:type="spellEnd"/>
      <w:r w:rsidRPr="00FD02E6">
        <w:rPr>
          <w:rFonts w:ascii="-wibkit standard" w:hAnsi="-wibkit standard" w:cstheme="minorHAnsi"/>
          <w:sz w:val="20"/>
          <w:szCs w:val="20"/>
        </w:rPr>
        <w:t>&gt;&lt;</w:t>
      </w:r>
      <w:proofErr w:type="spellStart"/>
      <w:r w:rsidRPr="00FD02E6">
        <w:rPr>
          <w:rFonts w:ascii="-wibkit standard" w:hAnsi="-wibkit standard" w:cstheme="minorHAnsi"/>
          <w:sz w:val="20"/>
          <w:szCs w:val="20"/>
        </w:rPr>
        <w:t>br</w:t>
      </w:r>
      <w:proofErr w:type="spellEnd"/>
      <w:r w:rsidRPr="00FD02E6">
        <w:rPr>
          <w:rFonts w:ascii="-wibkit standard" w:hAnsi="-wibkit standard" w:cstheme="minorHAnsi"/>
          <w:sz w:val="20"/>
          <w:szCs w:val="20"/>
        </w:rPr>
        <w:t>&gt;</w:t>
      </w:r>
    </w:p>
    <w:p w14:paraId="5C5998E8" w14:textId="77777777" w:rsidR="00FD02E6" w:rsidRPr="00FD02E6" w:rsidRDefault="00FD02E6" w:rsidP="00FD02E6">
      <w:pPr>
        <w:jc w:val="both"/>
        <w:rPr>
          <w:rFonts w:ascii="-wibkit standard" w:hAnsi="-wibkit standard" w:cstheme="minorHAnsi"/>
          <w:sz w:val="20"/>
          <w:szCs w:val="20"/>
        </w:rPr>
      </w:pPr>
      <w:r w:rsidRPr="00FD02E6">
        <w:rPr>
          <w:rFonts w:ascii="-wibkit standard" w:hAnsi="-wibkit standard" w:cstheme="minorHAnsi"/>
          <w:sz w:val="20"/>
          <w:szCs w:val="20"/>
        </w:rPr>
        <w:t xml:space="preserve">Detto tutto ciò, e a dimostrazione di una permanente disfunzione del sistema scuola, è da considerare inaccettabile, anzi mostruoso, che chi lavora non </w:t>
      </w:r>
      <w:proofErr w:type="gramStart"/>
      <w:r w:rsidRPr="00FD02E6">
        <w:rPr>
          <w:rFonts w:ascii="-wibkit standard" w:hAnsi="-wibkit standard" w:cstheme="minorHAnsi"/>
          <w:sz w:val="20"/>
          <w:szCs w:val="20"/>
        </w:rPr>
        <w:t>venga</w:t>
      </w:r>
      <w:proofErr w:type="gramEnd"/>
      <w:r w:rsidRPr="00FD02E6">
        <w:rPr>
          <w:rFonts w:ascii="-wibkit standard" w:hAnsi="-wibkit standard" w:cstheme="minorHAnsi"/>
          <w:sz w:val="20"/>
          <w:szCs w:val="20"/>
        </w:rPr>
        <w:t xml:space="preserve"> neanche pagato. È sui giornali il caso di un'insegnante che da Palermo si è trasferita a Torino con </w:t>
      </w:r>
      <w:proofErr w:type="gramStart"/>
      <w:r w:rsidRPr="00FD02E6">
        <w:rPr>
          <w:rFonts w:ascii="-wibkit standard" w:hAnsi="-wibkit standard" w:cstheme="minorHAnsi"/>
          <w:sz w:val="20"/>
          <w:szCs w:val="20"/>
        </w:rPr>
        <w:t>il proprio figlio</w:t>
      </w:r>
      <w:proofErr w:type="gramEnd"/>
      <w:r w:rsidRPr="00FD02E6">
        <w:rPr>
          <w:rFonts w:ascii="-wibkit standard" w:hAnsi="-wibkit standard" w:cstheme="minorHAnsi"/>
          <w:sz w:val="20"/>
          <w:szCs w:val="20"/>
        </w:rPr>
        <w:t xml:space="preserve"> pur di avere un lavoro (naturalmente precario), costretta poi a rientrare nella sua città d'origine perché non ce la fa più: da ottobre lavora, ma non viene pagata perché non ci sono soldi nel relativo capitolo di spesa. E, purtroppo, non è un caso isolato. Ogni </w:t>
      </w:r>
      <w:proofErr w:type="gramStart"/>
      <w:r w:rsidRPr="00FD02E6">
        <w:rPr>
          <w:rFonts w:ascii="-wibkit standard" w:hAnsi="-wibkit standard" w:cstheme="minorHAnsi"/>
          <w:sz w:val="20"/>
          <w:szCs w:val="20"/>
        </w:rPr>
        <w:t>commento,</w:t>
      </w:r>
      <w:proofErr w:type="gramEnd"/>
      <w:r w:rsidRPr="00FD02E6">
        <w:rPr>
          <w:rFonts w:ascii="-wibkit standard" w:hAnsi="-wibkit standard" w:cstheme="minorHAnsi"/>
          <w:sz w:val="20"/>
          <w:szCs w:val="20"/>
        </w:rPr>
        <w:t xml:space="preserve"> sarebbe superfluo.</w:t>
      </w:r>
    </w:p>
    <w:p w14:paraId="744BE7E0" w14:textId="77777777" w:rsidR="00FD02E6" w:rsidRPr="00FD02E6" w:rsidRDefault="00FD02E6" w:rsidP="00FD02E6">
      <w:pPr>
        <w:jc w:val="both"/>
        <w:rPr>
          <w:rFonts w:ascii="-wibkit standard" w:hAnsi="-wibkit standard" w:cstheme="minorHAnsi"/>
          <w:sz w:val="20"/>
          <w:szCs w:val="20"/>
        </w:rPr>
      </w:pPr>
      <w:r w:rsidRPr="00FD02E6">
        <w:rPr>
          <w:rFonts w:ascii="-wibkit standard" w:hAnsi="-wibkit standard" w:cstheme="minorHAnsi"/>
          <w:sz w:val="20"/>
          <w:szCs w:val="20"/>
        </w:rPr>
        <w:t xml:space="preserve"> &lt;/p&gt;&lt;</w:t>
      </w:r>
      <w:proofErr w:type="spellStart"/>
      <w:r w:rsidRPr="00FD02E6">
        <w:rPr>
          <w:rFonts w:ascii="-wibkit standard" w:hAnsi="-wibkit standard" w:cstheme="minorHAnsi"/>
          <w:sz w:val="20"/>
          <w:szCs w:val="20"/>
        </w:rPr>
        <w:t>br</w:t>
      </w:r>
      <w:proofErr w:type="spellEnd"/>
      <w:r w:rsidRPr="00FD02E6">
        <w:rPr>
          <w:rFonts w:ascii="-wibkit standard" w:hAnsi="-wibkit standard" w:cstheme="minorHAnsi"/>
          <w:sz w:val="20"/>
          <w:szCs w:val="20"/>
        </w:rPr>
        <w:t>&gt;&lt;</w:t>
      </w:r>
      <w:proofErr w:type="spellStart"/>
      <w:r w:rsidRPr="00FD02E6">
        <w:rPr>
          <w:rFonts w:ascii="-wibkit standard" w:hAnsi="-wibkit standard" w:cstheme="minorHAnsi"/>
          <w:sz w:val="20"/>
          <w:szCs w:val="20"/>
        </w:rPr>
        <w:t>br</w:t>
      </w:r>
      <w:proofErr w:type="spellEnd"/>
      <w:r w:rsidRPr="00FD02E6">
        <w:rPr>
          <w:rFonts w:ascii="-wibkit standard" w:hAnsi="-wibkit standard" w:cstheme="minorHAnsi"/>
          <w:sz w:val="20"/>
          <w:szCs w:val="20"/>
        </w:rPr>
        <w:t>&gt;</w:t>
      </w:r>
    </w:p>
    <w:p w14:paraId="75726A48" w14:textId="1F2FC4AF" w:rsidR="00FD02E6" w:rsidRPr="00FD02E6" w:rsidRDefault="00FD02E6" w:rsidP="00FD02E6">
      <w:pPr>
        <w:jc w:val="both"/>
        <w:rPr>
          <w:rFonts w:ascii="-wibkit standard" w:hAnsi="-wibkit standard" w:cstheme="minorHAnsi"/>
          <w:sz w:val="20"/>
          <w:szCs w:val="20"/>
        </w:rPr>
      </w:pPr>
      <w:bookmarkStart w:id="0" w:name="_GoBack"/>
      <w:bookmarkEnd w:id="0"/>
      <w:proofErr w:type="gramStart"/>
      <w:r w:rsidRPr="00FD02E6">
        <w:rPr>
          <w:rFonts w:ascii="-wibkit standard" w:hAnsi="-wibkit standard" w:cstheme="minorHAnsi"/>
          <w:sz w:val="20"/>
          <w:szCs w:val="20"/>
        </w:rPr>
        <w:t>sarebbe</w:t>
      </w:r>
      <w:proofErr w:type="gramEnd"/>
      <w:r w:rsidRPr="00FD02E6">
        <w:rPr>
          <w:rFonts w:ascii="-wibkit standard" w:hAnsi="-wibkit standard" w:cstheme="minorHAnsi"/>
          <w:sz w:val="20"/>
          <w:szCs w:val="20"/>
        </w:rPr>
        <w:t xml:space="preserve"> superfluo.</w:t>
      </w:r>
    </w:p>
    <w:p w14:paraId="7932A9BC" w14:textId="77777777" w:rsidR="00A436D1" w:rsidRDefault="00A436D1" w:rsidP="00C26F59">
      <w:pPr>
        <w:spacing w:after="240" w:line="240" w:lineRule="auto"/>
        <w:jc w:val="both"/>
        <w:rPr>
          <w:rFonts w:ascii="-webkit-standard" w:eastAsia="Times New Roman" w:hAnsi="-webkit-standard" w:cs="Times New Roman"/>
          <w:color w:val="000000"/>
          <w:sz w:val="24"/>
          <w:szCs w:val="24"/>
          <w:lang w:eastAsia="it-IT"/>
        </w:rPr>
      </w:pPr>
    </w:p>
    <w:sectPr w:rsidR="00A436D1" w:rsidSect="009E6AD2">
      <w:headerReference w:type="default" r:id="rId9"/>
      <w:footerReference w:type="default" r:id="rId10"/>
      <w:headerReference w:type="first" r:id="rId11"/>
      <w:pgSz w:w="9650" w:h="13620"/>
      <w:pgMar w:top="1280" w:right="880" w:bottom="740" w:left="920" w:header="0" w:footer="519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3AFCA6D" w14:textId="77777777" w:rsidR="004F5153" w:rsidRDefault="004F5153" w:rsidP="005A49C0">
      <w:pPr>
        <w:spacing w:after="0" w:line="240" w:lineRule="auto"/>
      </w:pPr>
      <w:r>
        <w:separator/>
      </w:r>
    </w:p>
  </w:endnote>
  <w:endnote w:type="continuationSeparator" w:id="0">
    <w:p w14:paraId="4B806261" w14:textId="77777777" w:rsidR="004F5153" w:rsidRDefault="004F5153" w:rsidP="005A49C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New York">
    <w:panose1 w:val="00000000000000000000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SimSun">
    <w:charset w:val="00"/>
    <w:family w:val="auto"/>
    <w:pitch w:val="variable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-wibkit standard">
    <w:altName w:val="Times New Roman"/>
    <w:panose1 w:val="00000000000000000000"/>
    <w:charset w:val="00"/>
    <w:family w:val="roman"/>
    <w:notTrueType/>
    <w:pitch w:val="default"/>
  </w:font>
  <w:font w:name="-webkit-standard">
    <w:altName w:val="Times New Roman"/>
    <w:panose1 w:val="00000000000000000000"/>
    <w:charset w:val="00"/>
    <w:family w:val="roman"/>
    <w:notTrueType/>
    <w:pitch w:val="default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17815202"/>
      <w:docPartObj>
        <w:docPartGallery w:val="Page Numbers (Bottom of Page)"/>
        <w:docPartUnique/>
      </w:docPartObj>
    </w:sdtPr>
    <w:sdtEndPr/>
    <w:sdtContent>
      <w:p w14:paraId="13666FE4" w14:textId="77777777" w:rsidR="004F5153" w:rsidRDefault="004F5153">
        <w:pPr>
          <w:pStyle w:val="Pidipagina"/>
          <w:jc w:val="center"/>
        </w:pPr>
      </w:p>
      <w:p w14:paraId="5BDF4037" w14:textId="77777777" w:rsidR="004F5153" w:rsidRDefault="004F5153" w:rsidP="00C84EC0">
        <w:pPr>
          <w:pStyle w:val="Pidipagina"/>
          <w:jc w:val="center"/>
        </w:pPr>
        <w:r w:rsidRPr="00C84EC0">
          <w:rPr>
            <w:rFonts w:ascii="Times" w:hAnsi="Times"/>
          </w:rPr>
          <w:fldChar w:fldCharType="begin"/>
        </w:r>
        <w:r w:rsidRPr="00C84EC0">
          <w:rPr>
            <w:rFonts w:ascii="Times" w:hAnsi="Times"/>
          </w:rPr>
          <w:instrText>PAGE   \* MERGEFORMAT</w:instrText>
        </w:r>
        <w:r w:rsidRPr="00C84EC0">
          <w:rPr>
            <w:rFonts w:ascii="Times" w:hAnsi="Times"/>
          </w:rPr>
          <w:fldChar w:fldCharType="separate"/>
        </w:r>
        <w:r w:rsidR="00FD02E6">
          <w:rPr>
            <w:rFonts w:ascii="Times" w:hAnsi="Times"/>
            <w:noProof/>
          </w:rPr>
          <w:t>4</w:t>
        </w:r>
        <w:r w:rsidRPr="00C84EC0">
          <w:rPr>
            <w:rFonts w:ascii="Times" w:hAnsi="Times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0777468" w14:textId="77777777" w:rsidR="004F5153" w:rsidRDefault="004F5153" w:rsidP="005A49C0">
      <w:pPr>
        <w:spacing w:after="0" w:line="240" w:lineRule="auto"/>
      </w:pPr>
      <w:r>
        <w:separator/>
      </w:r>
    </w:p>
  </w:footnote>
  <w:footnote w:type="continuationSeparator" w:id="0">
    <w:p w14:paraId="1A4C6AD0" w14:textId="77777777" w:rsidR="004F5153" w:rsidRDefault="004F5153" w:rsidP="005A49C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45B78B6" w14:textId="77777777" w:rsidR="004F5153" w:rsidRDefault="004F5153">
    <w:pPr>
      <w:pStyle w:val="Intestazione"/>
    </w:pPr>
  </w:p>
  <w:p w14:paraId="3432ADEB" w14:textId="77777777" w:rsidR="004F5153" w:rsidRDefault="004F5153">
    <w:pPr>
      <w:pStyle w:val="Intestazione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67295C" w14:textId="77777777" w:rsidR="004F5153" w:rsidRDefault="004F5153">
    <w:pPr>
      <w:pStyle w:val="Intestazione"/>
    </w:pPr>
    <w:r>
      <w:rPr>
        <w:noProof/>
        <w:lang w:eastAsia="it-IT"/>
      </w:rPr>
      <w:drawing>
        <wp:anchor distT="0" distB="0" distL="114300" distR="114300" simplePos="0" relativeHeight="251659264" behindDoc="0" locked="0" layoutInCell="1" allowOverlap="1" wp14:anchorId="741523F6" wp14:editId="6A118548">
          <wp:simplePos x="0" y="0"/>
          <wp:positionH relativeFrom="margin">
            <wp:posOffset>1804035</wp:posOffset>
          </wp:positionH>
          <wp:positionV relativeFrom="margin">
            <wp:posOffset>-1096010</wp:posOffset>
          </wp:positionV>
          <wp:extent cx="1301115" cy="946785"/>
          <wp:effectExtent l="0" t="0" r="0" b="5715"/>
          <wp:wrapSquare wrapText="bothSides"/>
          <wp:docPr id="3" name="Immagin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01115" cy="9467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5BAA7A79" w14:textId="77777777" w:rsidR="004F5153" w:rsidRDefault="004F5153">
    <w:pPr>
      <w:pStyle w:val="Intestazione"/>
    </w:pPr>
  </w:p>
  <w:p w14:paraId="36295BCF" w14:textId="77777777" w:rsidR="004F5153" w:rsidRDefault="004F5153">
    <w:pPr>
      <w:pStyle w:val="Intestazione"/>
    </w:pPr>
  </w:p>
  <w:p w14:paraId="6BB3E498" w14:textId="77777777" w:rsidR="004F5153" w:rsidRDefault="004F5153">
    <w:pPr>
      <w:pStyle w:val="Intestazione"/>
    </w:pPr>
  </w:p>
  <w:p w14:paraId="6F559799" w14:textId="77777777" w:rsidR="004F5153" w:rsidRDefault="004F5153">
    <w:pPr>
      <w:pStyle w:val="Intestazione"/>
    </w:pPr>
  </w:p>
  <w:p w14:paraId="41A5B681" w14:textId="77777777" w:rsidR="004F5153" w:rsidRDefault="004F5153">
    <w:pPr>
      <w:pStyle w:val="Intestazione"/>
    </w:pPr>
  </w:p>
  <w:p w14:paraId="0D573853" w14:textId="77777777" w:rsidR="004F5153" w:rsidRDefault="004F5153">
    <w:pPr>
      <w:pStyle w:val="Intestazion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00000001"/>
    <w:lvl w:ilvl="0" w:tplc="00000001">
      <w:start w:val="1"/>
      <w:numFmt w:val="bullet"/>
      <w:lvlText w:val=""/>
      <w:lvlJc w:val="left"/>
      <w:pPr>
        <w:ind w:left="720" w:hanging="360"/>
      </w:pPr>
    </w:lvl>
    <w:lvl w:ilvl="1" w:tplc="00000002">
      <w:start w:val="1"/>
      <w:numFmt w:val="bullet"/>
      <w:lvlText w:val=""/>
      <w:lvlJc w:val="left"/>
      <w:pPr>
        <w:ind w:left="1440" w:hanging="360"/>
      </w:pPr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00000002"/>
    <w:multiLevelType w:val="singleLevel"/>
    <w:tmpl w:val="00000002"/>
    <w:name w:val="WW8Num12"/>
    <w:lvl w:ilvl="0">
      <w:start w:val="6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New York" w:hAnsi="New York" w:cs="Times New Roman"/>
        <w:sz w:val="28"/>
        <w:szCs w:val="28"/>
      </w:rPr>
    </w:lvl>
  </w:abstractNum>
  <w:abstractNum w:abstractNumId="2">
    <w:nsid w:val="00000003"/>
    <w:multiLevelType w:val="hybridMultilevel"/>
    <w:tmpl w:val="00000003"/>
    <w:lvl w:ilvl="0" w:tplc="000000C9">
      <w:start w:val="1"/>
      <w:numFmt w:val="bullet"/>
      <w:lvlText w:val="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">
    <w:nsid w:val="169517C5"/>
    <w:multiLevelType w:val="hybridMultilevel"/>
    <w:tmpl w:val="03E252FC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80B7966"/>
    <w:multiLevelType w:val="hybridMultilevel"/>
    <w:tmpl w:val="5A7EF27A"/>
    <w:lvl w:ilvl="0" w:tplc="378C424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BEC196F"/>
    <w:multiLevelType w:val="hybridMultilevel"/>
    <w:tmpl w:val="B422EB50"/>
    <w:lvl w:ilvl="0" w:tplc="25C42AB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DA05B8E"/>
    <w:multiLevelType w:val="multilevel"/>
    <w:tmpl w:val="3118BA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4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44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49C0"/>
    <w:rsid w:val="0000113C"/>
    <w:rsid w:val="00012737"/>
    <w:rsid w:val="000218AC"/>
    <w:rsid w:val="0003516A"/>
    <w:rsid w:val="00035A3B"/>
    <w:rsid w:val="00040D24"/>
    <w:rsid w:val="00041F50"/>
    <w:rsid w:val="00045097"/>
    <w:rsid w:val="0005774C"/>
    <w:rsid w:val="00061E27"/>
    <w:rsid w:val="00073D5C"/>
    <w:rsid w:val="000777CC"/>
    <w:rsid w:val="000850E8"/>
    <w:rsid w:val="00093E63"/>
    <w:rsid w:val="000A0A45"/>
    <w:rsid w:val="000A0FB1"/>
    <w:rsid w:val="000A7A5A"/>
    <w:rsid w:val="000B11C0"/>
    <w:rsid w:val="000B146F"/>
    <w:rsid w:val="000B561B"/>
    <w:rsid w:val="000B6907"/>
    <w:rsid w:val="000C0EE5"/>
    <w:rsid w:val="000C28DD"/>
    <w:rsid w:val="000D1900"/>
    <w:rsid w:val="000D4FF1"/>
    <w:rsid w:val="000D5AA9"/>
    <w:rsid w:val="000F11BD"/>
    <w:rsid w:val="000F39E0"/>
    <w:rsid w:val="000F6E5F"/>
    <w:rsid w:val="001009FE"/>
    <w:rsid w:val="0010228C"/>
    <w:rsid w:val="00104929"/>
    <w:rsid w:val="00114909"/>
    <w:rsid w:val="00116252"/>
    <w:rsid w:val="00120808"/>
    <w:rsid w:val="001330B2"/>
    <w:rsid w:val="00140BB3"/>
    <w:rsid w:val="0016231E"/>
    <w:rsid w:val="0017039F"/>
    <w:rsid w:val="00171CAC"/>
    <w:rsid w:val="00180C83"/>
    <w:rsid w:val="0019426B"/>
    <w:rsid w:val="00196252"/>
    <w:rsid w:val="001B06D2"/>
    <w:rsid w:val="001B2B77"/>
    <w:rsid w:val="001B6C09"/>
    <w:rsid w:val="001D029C"/>
    <w:rsid w:val="001E3255"/>
    <w:rsid w:val="001F2791"/>
    <w:rsid w:val="00201F0F"/>
    <w:rsid w:val="00202585"/>
    <w:rsid w:val="00203AE1"/>
    <w:rsid w:val="00217F11"/>
    <w:rsid w:val="00226AB9"/>
    <w:rsid w:val="00227BEF"/>
    <w:rsid w:val="0023141E"/>
    <w:rsid w:val="00233293"/>
    <w:rsid w:val="00241422"/>
    <w:rsid w:val="002441A9"/>
    <w:rsid w:val="002471B0"/>
    <w:rsid w:val="00255B04"/>
    <w:rsid w:val="00263633"/>
    <w:rsid w:val="00277AEE"/>
    <w:rsid w:val="00285A46"/>
    <w:rsid w:val="002A60DE"/>
    <w:rsid w:val="002B28B0"/>
    <w:rsid w:val="002B44A9"/>
    <w:rsid w:val="002B4F88"/>
    <w:rsid w:val="002B672E"/>
    <w:rsid w:val="002C228C"/>
    <w:rsid w:val="002C311B"/>
    <w:rsid w:val="002D05B8"/>
    <w:rsid w:val="002D36EB"/>
    <w:rsid w:val="002F15AD"/>
    <w:rsid w:val="003032CF"/>
    <w:rsid w:val="00305E04"/>
    <w:rsid w:val="00306BEB"/>
    <w:rsid w:val="00310901"/>
    <w:rsid w:val="0031100D"/>
    <w:rsid w:val="00312488"/>
    <w:rsid w:val="00313579"/>
    <w:rsid w:val="00322B06"/>
    <w:rsid w:val="003258D9"/>
    <w:rsid w:val="0032709A"/>
    <w:rsid w:val="0032766B"/>
    <w:rsid w:val="00331084"/>
    <w:rsid w:val="003328DD"/>
    <w:rsid w:val="0033381D"/>
    <w:rsid w:val="00340E6D"/>
    <w:rsid w:val="00354040"/>
    <w:rsid w:val="00355DEE"/>
    <w:rsid w:val="003721E6"/>
    <w:rsid w:val="00380589"/>
    <w:rsid w:val="00380F92"/>
    <w:rsid w:val="00386170"/>
    <w:rsid w:val="0039160A"/>
    <w:rsid w:val="003957C6"/>
    <w:rsid w:val="003A0293"/>
    <w:rsid w:val="003A1748"/>
    <w:rsid w:val="003B5C20"/>
    <w:rsid w:val="003C37D6"/>
    <w:rsid w:val="003D024A"/>
    <w:rsid w:val="003D3347"/>
    <w:rsid w:val="003E0BF5"/>
    <w:rsid w:val="003F1678"/>
    <w:rsid w:val="003F6282"/>
    <w:rsid w:val="00404416"/>
    <w:rsid w:val="00414F56"/>
    <w:rsid w:val="00415695"/>
    <w:rsid w:val="00420266"/>
    <w:rsid w:val="00422C08"/>
    <w:rsid w:val="00423B52"/>
    <w:rsid w:val="00430C5A"/>
    <w:rsid w:val="00432C83"/>
    <w:rsid w:val="004350F0"/>
    <w:rsid w:val="004410C8"/>
    <w:rsid w:val="0044151D"/>
    <w:rsid w:val="004513BB"/>
    <w:rsid w:val="00456643"/>
    <w:rsid w:val="00470CA6"/>
    <w:rsid w:val="004726D9"/>
    <w:rsid w:val="00474334"/>
    <w:rsid w:val="00475EE5"/>
    <w:rsid w:val="0048365D"/>
    <w:rsid w:val="00483FD8"/>
    <w:rsid w:val="00484370"/>
    <w:rsid w:val="00484EAC"/>
    <w:rsid w:val="0048528B"/>
    <w:rsid w:val="004866F5"/>
    <w:rsid w:val="004A3982"/>
    <w:rsid w:val="004A797D"/>
    <w:rsid w:val="004B3F7C"/>
    <w:rsid w:val="004B432A"/>
    <w:rsid w:val="004C3558"/>
    <w:rsid w:val="004C662D"/>
    <w:rsid w:val="004C70E9"/>
    <w:rsid w:val="004D3CAF"/>
    <w:rsid w:val="004D471A"/>
    <w:rsid w:val="004D626E"/>
    <w:rsid w:val="004D6F4E"/>
    <w:rsid w:val="004E5412"/>
    <w:rsid w:val="004F5153"/>
    <w:rsid w:val="005058BE"/>
    <w:rsid w:val="00527988"/>
    <w:rsid w:val="00550A21"/>
    <w:rsid w:val="005574FF"/>
    <w:rsid w:val="00561477"/>
    <w:rsid w:val="00564F52"/>
    <w:rsid w:val="00567725"/>
    <w:rsid w:val="00573B7B"/>
    <w:rsid w:val="00575FA3"/>
    <w:rsid w:val="00583197"/>
    <w:rsid w:val="00590E55"/>
    <w:rsid w:val="00594360"/>
    <w:rsid w:val="00596B05"/>
    <w:rsid w:val="005A49C0"/>
    <w:rsid w:val="005B4AEE"/>
    <w:rsid w:val="005C05B1"/>
    <w:rsid w:val="005C4E38"/>
    <w:rsid w:val="005C6F19"/>
    <w:rsid w:val="005D1794"/>
    <w:rsid w:val="005D5D0F"/>
    <w:rsid w:val="005E3A5A"/>
    <w:rsid w:val="005E6826"/>
    <w:rsid w:val="005F1567"/>
    <w:rsid w:val="005F38A0"/>
    <w:rsid w:val="005F39A3"/>
    <w:rsid w:val="005F3D2D"/>
    <w:rsid w:val="005F4F84"/>
    <w:rsid w:val="00607F3C"/>
    <w:rsid w:val="00614A72"/>
    <w:rsid w:val="006159EF"/>
    <w:rsid w:val="00621B35"/>
    <w:rsid w:val="0063332A"/>
    <w:rsid w:val="00635C45"/>
    <w:rsid w:val="00642B29"/>
    <w:rsid w:val="00645D44"/>
    <w:rsid w:val="006532AA"/>
    <w:rsid w:val="00656343"/>
    <w:rsid w:val="006734CD"/>
    <w:rsid w:val="00674495"/>
    <w:rsid w:val="00685BF5"/>
    <w:rsid w:val="00685D96"/>
    <w:rsid w:val="006A0929"/>
    <w:rsid w:val="006A0C1B"/>
    <w:rsid w:val="006A4B2F"/>
    <w:rsid w:val="006B09AF"/>
    <w:rsid w:val="006B36DE"/>
    <w:rsid w:val="006B5F48"/>
    <w:rsid w:val="006C1B5B"/>
    <w:rsid w:val="006D6CD1"/>
    <w:rsid w:val="006E2085"/>
    <w:rsid w:val="007013F1"/>
    <w:rsid w:val="00704A76"/>
    <w:rsid w:val="00722ADD"/>
    <w:rsid w:val="00735D95"/>
    <w:rsid w:val="007363BD"/>
    <w:rsid w:val="00750F8A"/>
    <w:rsid w:val="00756060"/>
    <w:rsid w:val="00756595"/>
    <w:rsid w:val="00774341"/>
    <w:rsid w:val="0078012F"/>
    <w:rsid w:val="0078076F"/>
    <w:rsid w:val="00787314"/>
    <w:rsid w:val="007A7A62"/>
    <w:rsid w:val="007C0EE2"/>
    <w:rsid w:val="007C1B8E"/>
    <w:rsid w:val="007C6BA9"/>
    <w:rsid w:val="007D4760"/>
    <w:rsid w:val="007E0B42"/>
    <w:rsid w:val="007E5033"/>
    <w:rsid w:val="007F3FE9"/>
    <w:rsid w:val="007F4755"/>
    <w:rsid w:val="007F49CB"/>
    <w:rsid w:val="008035A2"/>
    <w:rsid w:val="00807BEF"/>
    <w:rsid w:val="00812192"/>
    <w:rsid w:val="00824468"/>
    <w:rsid w:val="00827B35"/>
    <w:rsid w:val="008307B5"/>
    <w:rsid w:val="00831318"/>
    <w:rsid w:val="0083215B"/>
    <w:rsid w:val="00841565"/>
    <w:rsid w:val="00844D87"/>
    <w:rsid w:val="00852280"/>
    <w:rsid w:val="0085645B"/>
    <w:rsid w:val="0087012B"/>
    <w:rsid w:val="0087643A"/>
    <w:rsid w:val="008829ED"/>
    <w:rsid w:val="008866DE"/>
    <w:rsid w:val="00886C9C"/>
    <w:rsid w:val="00896ADF"/>
    <w:rsid w:val="008C421A"/>
    <w:rsid w:val="008C7412"/>
    <w:rsid w:val="008E004C"/>
    <w:rsid w:val="008E35D2"/>
    <w:rsid w:val="008E5DC9"/>
    <w:rsid w:val="008F3761"/>
    <w:rsid w:val="008F5C79"/>
    <w:rsid w:val="0090450E"/>
    <w:rsid w:val="00931ACF"/>
    <w:rsid w:val="009466A4"/>
    <w:rsid w:val="00946745"/>
    <w:rsid w:val="00952493"/>
    <w:rsid w:val="009769F9"/>
    <w:rsid w:val="00977846"/>
    <w:rsid w:val="0098133B"/>
    <w:rsid w:val="009A0945"/>
    <w:rsid w:val="009A4FF7"/>
    <w:rsid w:val="009A58B9"/>
    <w:rsid w:val="009A60C0"/>
    <w:rsid w:val="009B2928"/>
    <w:rsid w:val="009B42F5"/>
    <w:rsid w:val="009B75AF"/>
    <w:rsid w:val="009C1830"/>
    <w:rsid w:val="009D3379"/>
    <w:rsid w:val="009D4F8A"/>
    <w:rsid w:val="009D65F1"/>
    <w:rsid w:val="009E0500"/>
    <w:rsid w:val="009E0821"/>
    <w:rsid w:val="009E2868"/>
    <w:rsid w:val="009E6AD2"/>
    <w:rsid w:val="009E75CE"/>
    <w:rsid w:val="009F617A"/>
    <w:rsid w:val="00A014EC"/>
    <w:rsid w:val="00A032D9"/>
    <w:rsid w:val="00A034AB"/>
    <w:rsid w:val="00A05088"/>
    <w:rsid w:val="00A107D4"/>
    <w:rsid w:val="00A1304F"/>
    <w:rsid w:val="00A30206"/>
    <w:rsid w:val="00A33D97"/>
    <w:rsid w:val="00A4020E"/>
    <w:rsid w:val="00A412DA"/>
    <w:rsid w:val="00A41379"/>
    <w:rsid w:val="00A436D1"/>
    <w:rsid w:val="00A46495"/>
    <w:rsid w:val="00A60FEB"/>
    <w:rsid w:val="00A623F2"/>
    <w:rsid w:val="00A71B56"/>
    <w:rsid w:val="00A81202"/>
    <w:rsid w:val="00A92B6C"/>
    <w:rsid w:val="00A97206"/>
    <w:rsid w:val="00AA0F27"/>
    <w:rsid w:val="00AB4DB3"/>
    <w:rsid w:val="00AC13EE"/>
    <w:rsid w:val="00AD11F2"/>
    <w:rsid w:val="00AD4E31"/>
    <w:rsid w:val="00AD5077"/>
    <w:rsid w:val="00AD748C"/>
    <w:rsid w:val="00AE4D1E"/>
    <w:rsid w:val="00AE5FA4"/>
    <w:rsid w:val="00AF1D12"/>
    <w:rsid w:val="00B0127F"/>
    <w:rsid w:val="00B05FBD"/>
    <w:rsid w:val="00B10968"/>
    <w:rsid w:val="00B14CB2"/>
    <w:rsid w:val="00B179F7"/>
    <w:rsid w:val="00B22F70"/>
    <w:rsid w:val="00B3175D"/>
    <w:rsid w:val="00B35629"/>
    <w:rsid w:val="00B36B9D"/>
    <w:rsid w:val="00B42108"/>
    <w:rsid w:val="00B57C90"/>
    <w:rsid w:val="00B72D68"/>
    <w:rsid w:val="00B76775"/>
    <w:rsid w:val="00B846B1"/>
    <w:rsid w:val="00B92783"/>
    <w:rsid w:val="00B963EC"/>
    <w:rsid w:val="00BA0AC7"/>
    <w:rsid w:val="00BA487C"/>
    <w:rsid w:val="00BA6C9D"/>
    <w:rsid w:val="00BA7F94"/>
    <w:rsid w:val="00BB368D"/>
    <w:rsid w:val="00BC3132"/>
    <w:rsid w:val="00BC39A6"/>
    <w:rsid w:val="00BD407D"/>
    <w:rsid w:val="00BD531C"/>
    <w:rsid w:val="00BE2391"/>
    <w:rsid w:val="00BE41EB"/>
    <w:rsid w:val="00BF0525"/>
    <w:rsid w:val="00BF7B3D"/>
    <w:rsid w:val="00C0759E"/>
    <w:rsid w:val="00C1605C"/>
    <w:rsid w:val="00C21EC0"/>
    <w:rsid w:val="00C22BE2"/>
    <w:rsid w:val="00C25C48"/>
    <w:rsid w:val="00C26F59"/>
    <w:rsid w:val="00C33287"/>
    <w:rsid w:val="00C37EA0"/>
    <w:rsid w:val="00C43155"/>
    <w:rsid w:val="00C5408A"/>
    <w:rsid w:val="00C65C82"/>
    <w:rsid w:val="00C66B5A"/>
    <w:rsid w:val="00C76133"/>
    <w:rsid w:val="00C84EC0"/>
    <w:rsid w:val="00C85C53"/>
    <w:rsid w:val="00C95246"/>
    <w:rsid w:val="00C95733"/>
    <w:rsid w:val="00C95F3F"/>
    <w:rsid w:val="00CA2CE1"/>
    <w:rsid w:val="00CB212E"/>
    <w:rsid w:val="00CB3137"/>
    <w:rsid w:val="00CB7473"/>
    <w:rsid w:val="00CC2532"/>
    <w:rsid w:val="00CC3C01"/>
    <w:rsid w:val="00CC5AAA"/>
    <w:rsid w:val="00CC7508"/>
    <w:rsid w:val="00CE1DB5"/>
    <w:rsid w:val="00CE6F06"/>
    <w:rsid w:val="00CF3B65"/>
    <w:rsid w:val="00CF64FA"/>
    <w:rsid w:val="00CF76F1"/>
    <w:rsid w:val="00D008F6"/>
    <w:rsid w:val="00D05035"/>
    <w:rsid w:val="00D06889"/>
    <w:rsid w:val="00D12F4D"/>
    <w:rsid w:val="00D17297"/>
    <w:rsid w:val="00D21F95"/>
    <w:rsid w:val="00D27DF8"/>
    <w:rsid w:val="00D355DD"/>
    <w:rsid w:val="00D3567D"/>
    <w:rsid w:val="00D61756"/>
    <w:rsid w:val="00D72809"/>
    <w:rsid w:val="00D82731"/>
    <w:rsid w:val="00D902CD"/>
    <w:rsid w:val="00D9192D"/>
    <w:rsid w:val="00DC244D"/>
    <w:rsid w:val="00DC5513"/>
    <w:rsid w:val="00DC6BF3"/>
    <w:rsid w:val="00DD6B55"/>
    <w:rsid w:val="00DE2F46"/>
    <w:rsid w:val="00DF08C0"/>
    <w:rsid w:val="00DF244C"/>
    <w:rsid w:val="00E011B5"/>
    <w:rsid w:val="00E04931"/>
    <w:rsid w:val="00E1176B"/>
    <w:rsid w:val="00E12B36"/>
    <w:rsid w:val="00E148A7"/>
    <w:rsid w:val="00E149C2"/>
    <w:rsid w:val="00E200A6"/>
    <w:rsid w:val="00E2307E"/>
    <w:rsid w:val="00E24F1C"/>
    <w:rsid w:val="00E27B27"/>
    <w:rsid w:val="00E30B50"/>
    <w:rsid w:val="00E442B0"/>
    <w:rsid w:val="00E5020D"/>
    <w:rsid w:val="00E54475"/>
    <w:rsid w:val="00E70D16"/>
    <w:rsid w:val="00E725B7"/>
    <w:rsid w:val="00E762B7"/>
    <w:rsid w:val="00E764F5"/>
    <w:rsid w:val="00E769E2"/>
    <w:rsid w:val="00E80421"/>
    <w:rsid w:val="00E84B57"/>
    <w:rsid w:val="00E85584"/>
    <w:rsid w:val="00E85B58"/>
    <w:rsid w:val="00E957B8"/>
    <w:rsid w:val="00EA0127"/>
    <w:rsid w:val="00EA313E"/>
    <w:rsid w:val="00EB1D39"/>
    <w:rsid w:val="00EB4C17"/>
    <w:rsid w:val="00EC0F8B"/>
    <w:rsid w:val="00EC345F"/>
    <w:rsid w:val="00EC465A"/>
    <w:rsid w:val="00ED0B2F"/>
    <w:rsid w:val="00ED5500"/>
    <w:rsid w:val="00ED7557"/>
    <w:rsid w:val="00EE43DC"/>
    <w:rsid w:val="00EF3F19"/>
    <w:rsid w:val="00F23FED"/>
    <w:rsid w:val="00F26270"/>
    <w:rsid w:val="00F309FA"/>
    <w:rsid w:val="00F41C80"/>
    <w:rsid w:val="00F4588E"/>
    <w:rsid w:val="00F606E7"/>
    <w:rsid w:val="00F61AAE"/>
    <w:rsid w:val="00F710EE"/>
    <w:rsid w:val="00F76526"/>
    <w:rsid w:val="00F77ECC"/>
    <w:rsid w:val="00F8487F"/>
    <w:rsid w:val="00F91DF8"/>
    <w:rsid w:val="00F96CD3"/>
    <w:rsid w:val="00FA29CA"/>
    <w:rsid w:val="00FA6DE9"/>
    <w:rsid w:val="00FA764A"/>
    <w:rsid w:val="00FB0B00"/>
    <w:rsid w:val="00FB13B6"/>
    <w:rsid w:val="00FB3A53"/>
    <w:rsid w:val="00FB78DF"/>
    <w:rsid w:val="00FC0645"/>
    <w:rsid w:val="00FC28D9"/>
    <w:rsid w:val="00FC69BB"/>
    <w:rsid w:val="00FD02E6"/>
    <w:rsid w:val="00FD29D9"/>
    <w:rsid w:val="00FE34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ocId w14:val="11D608E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B43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49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A49C0"/>
  </w:style>
  <w:style w:type="paragraph" w:styleId="Pidipagina">
    <w:name w:val="footer"/>
    <w:basedOn w:val="Normale"/>
    <w:link w:val="PidipaginaCarattere"/>
    <w:uiPriority w:val="99"/>
    <w:unhideWhenUsed/>
    <w:rsid w:val="005A49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A49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A49C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5659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756595"/>
    <w:rPr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unhideWhenUsed/>
    <w:rsid w:val="00756595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BF7B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307B5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3258D9"/>
    <w:rPr>
      <w:color w:val="0000FF" w:themeColor="hyperlink"/>
      <w:u w:val="single"/>
    </w:rPr>
  </w:style>
  <w:style w:type="character" w:customStyle="1" w:styleId="apple-converted-space">
    <w:name w:val="apple-converted-space"/>
    <w:basedOn w:val="Caratterepredefinitoparagrafo"/>
    <w:rsid w:val="00AD5077"/>
  </w:style>
  <w:style w:type="paragraph" w:customStyle="1" w:styleId="Body">
    <w:name w:val="Body"/>
    <w:rsid w:val="004E541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Carpredefinitoparagrafo">
    <w:name w:val="Car. predefinito paragrafo"/>
    <w:rsid w:val="00674495"/>
  </w:style>
  <w:style w:type="character" w:customStyle="1" w:styleId="Titolo1Carattere">
    <w:name w:val="Titolo 1 Carattere"/>
    <w:basedOn w:val="Caratterepredefinitoparagrafo"/>
    <w:link w:val="Titolo1"/>
    <w:uiPriority w:val="9"/>
    <w:rsid w:val="004B432A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styleId="Enfasicorsivo">
    <w:name w:val="Emphasis"/>
    <w:basedOn w:val="Caratterepredefinitoparagrafo"/>
    <w:uiPriority w:val="20"/>
    <w:qFormat/>
    <w:rsid w:val="005C05B1"/>
    <w:rPr>
      <w:i/>
      <w:iCs/>
    </w:rPr>
  </w:style>
  <w:style w:type="character" w:styleId="Enfasigrassetto">
    <w:name w:val="Strong"/>
    <w:basedOn w:val="Caratterepredefinitoparagrafo"/>
    <w:uiPriority w:val="22"/>
    <w:qFormat/>
    <w:rsid w:val="005C05B1"/>
    <w:rPr>
      <w:b/>
      <w:bCs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E148A7"/>
    <w:rPr>
      <w:color w:val="800080" w:themeColor="followedHyperlink"/>
      <w:u w:val="single"/>
    </w:rPr>
  </w:style>
  <w:style w:type="paragraph" w:styleId="Corpodeltesto">
    <w:name w:val="Body Text"/>
    <w:basedOn w:val="Normale"/>
    <w:link w:val="CorpodeltestoCarattere"/>
    <w:rsid w:val="00C1605C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basedOn w:val="Caratterepredefinitoparagrafo"/>
    <w:link w:val="Corpodeltesto"/>
    <w:rsid w:val="00C1605C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B4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stonotadichiusuraCarattere">
    <w:name w:val="Testo nota di chiusura Carattere"/>
    <w:basedOn w:val="Caratterepredefinitoparagrafo"/>
    <w:link w:val="Testonotadichiusura"/>
    <w:uiPriority w:val="99"/>
    <w:semiHidden/>
    <w:rsid w:val="002B4F8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imandonotadichiusura">
    <w:name w:val="endnote reference"/>
    <w:basedOn w:val="Caratterepredefinitoparagrafo"/>
    <w:uiPriority w:val="99"/>
    <w:semiHidden/>
    <w:unhideWhenUsed/>
    <w:rsid w:val="002B4F88"/>
    <w:rPr>
      <w:vertAlign w:val="superscript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paragraph" w:styleId="Titolo1">
    <w:name w:val="heading 1"/>
    <w:basedOn w:val="Normale"/>
    <w:link w:val="Titolo1Carattere"/>
    <w:uiPriority w:val="9"/>
    <w:qFormat/>
    <w:rsid w:val="004B432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5A49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5A49C0"/>
  </w:style>
  <w:style w:type="paragraph" w:styleId="Pidipagina">
    <w:name w:val="footer"/>
    <w:basedOn w:val="Normale"/>
    <w:link w:val="PidipaginaCarattere"/>
    <w:uiPriority w:val="99"/>
    <w:unhideWhenUsed/>
    <w:rsid w:val="005A49C0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5A49C0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A49C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5A49C0"/>
    <w:rPr>
      <w:rFonts w:ascii="Tahoma" w:hAnsi="Tahoma" w:cs="Tahoma"/>
      <w:sz w:val="16"/>
      <w:szCs w:val="16"/>
    </w:rPr>
  </w:style>
  <w:style w:type="paragraph" w:styleId="Testonotaapidipagina">
    <w:name w:val="footnote text"/>
    <w:basedOn w:val="Normale"/>
    <w:link w:val="TestonotaapidipaginaCarattere"/>
    <w:uiPriority w:val="99"/>
    <w:unhideWhenUsed/>
    <w:rsid w:val="0075659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atterepredefinitoparagrafo"/>
    <w:link w:val="Testonotaapidipagina"/>
    <w:uiPriority w:val="99"/>
    <w:rsid w:val="00756595"/>
    <w:rPr>
      <w:sz w:val="20"/>
      <w:szCs w:val="20"/>
    </w:rPr>
  </w:style>
  <w:style w:type="character" w:styleId="Rimandonotaapidipagina">
    <w:name w:val="footnote reference"/>
    <w:basedOn w:val="Caratterepredefinitoparagrafo"/>
    <w:uiPriority w:val="99"/>
    <w:unhideWhenUsed/>
    <w:rsid w:val="00756595"/>
    <w:rPr>
      <w:vertAlign w:val="superscript"/>
    </w:rPr>
  </w:style>
  <w:style w:type="paragraph" w:styleId="NormaleWeb">
    <w:name w:val="Normal (Web)"/>
    <w:basedOn w:val="Normale"/>
    <w:uiPriority w:val="99"/>
    <w:semiHidden/>
    <w:unhideWhenUsed/>
    <w:rsid w:val="00BF7B3D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it-IT"/>
    </w:rPr>
  </w:style>
  <w:style w:type="paragraph" w:styleId="Paragrafoelenco">
    <w:name w:val="List Paragraph"/>
    <w:basedOn w:val="Normale"/>
    <w:uiPriority w:val="34"/>
    <w:qFormat/>
    <w:rsid w:val="008307B5"/>
    <w:pPr>
      <w:ind w:left="720"/>
      <w:contextualSpacing/>
    </w:pPr>
  </w:style>
  <w:style w:type="character" w:styleId="Collegamentoipertestuale">
    <w:name w:val="Hyperlink"/>
    <w:basedOn w:val="Caratterepredefinitoparagrafo"/>
    <w:uiPriority w:val="99"/>
    <w:unhideWhenUsed/>
    <w:rsid w:val="003258D9"/>
    <w:rPr>
      <w:color w:val="0000FF" w:themeColor="hyperlink"/>
      <w:u w:val="single"/>
    </w:rPr>
  </w:style>
  <w:style w:type="character" w:customStyle="1" w:styleId="apple-converted-space">
    <w:name w:val="apple-converted-space"/>
    <w:basedOn w:val="Caratterepredefinitoparagrafo"/>
    <w:rsid w:val="00AD5077"/>
  </w:style>
  <w:style w:type="paragraph" w:customStyle="1" w:styleId="Body">
    <w:name w:val="Body"/>
    <w:rsid w:val="004E5412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Helvetica Neue" w:eastAsia="Arial Unicode MS" w:hAnsi="Helvetica Neue" w:cs="Arial Unicode MS"/>
      <w:color w:val="000000"/>
      <w:bdr w:val="nil"/>
      <w:lang w:eastAsia="it-IT"/>
      <w14:textOutline w14:w="0" w14:cap="flat" w14:cmpd="sng" w14:algn="ctr">
        <w14:noFill/>
        <w14:prstDash w14:val="solid"/>
        <w14:bevel/>
      </w14:textOutline>
    </w:rPr>
  </w:style>
  <w:style w:type="character" w:customStyle="1" w:styleId="Carpredefinitoparagrafo">
    <w:name w:val="Car. predefinito paragrafo"/>
    <w:rsid w:val="00674495"/>
  </w:style>
  <w:style w:type="character" w:customStyle="1" w:styleId="Titolo1Carattere">
    <w:name w:val="Titolo 1 Carattere"/>
    <w:basedOn w:val="Caratterepredefinitoparagrafo"/>
    <w:link w:val="Titolo1"/>
    <w:uiPriority w:val="9"/>
    <w:rsid w:val="004B432A"/>
    <w:rPr>
      <w:rFonts w:ascii="Times New Roman" w:eastAsia="Times New Roman" w:hAnsi="Times New Roman" w:cs="Times New Roman"/>
      <w:b/>
      <w:bCs/>
      <w:kern w:val="36"/>
      <w:sz w:val="48"/>
      <w:szCs w:val="48"/>
      <w:lang w:eastAsia="zh-CN"/>
    </w:rPr>
  </w:style>
  <w:style w:type="character" w:styleId="Enfasicorsivo">
    <w:name w:val="Emphasis"/>
    <w:basedOn w:val="Caratterepredefinitoparagrafo"/>
    <w:uiPriority w:val="20"/>
    <w:qFormat/>
    <w:rsid w:val="005C05B1"/>
    <w:rPr>
      <w:i/>
      <w:iCs/>
    </w:rPr>
  </w:style>
  <w:style w:type="character" w:styleId="Enfasigrassetto">
    <w:name w:val="Strong"/>
    <w:basedOn w:val="Caratterepredefinitoparagrafo"/>
    <w:uiPriority w:val="22"/>
    <w:qFormat/>
    <w:rsid w:val="005C05B1"/>
    <w:rPr>
      <w:b/>
      <w:bCs/>
    </w:rPr>
  </w:style>
  <w:style w:type="character" w:styleId="Collegamentovisitato">
    <w:name w:val="FollowedHyperlink"/>
    <w:basedOn w:val="Caratterepredefinitoparagrafo"/>
    <w:uiPriority w:val="99"/>
    <w:semiHidden/>
    <w:unhideWhenUsed/>
    <w:rsid w:val="00E148A7"/>
    <w:rPr>
      <w:color w:val="800080" w:themeColor="followedHyperlink"/>
      <w:u w:val="single"/>
    </w:rPr>
  </w:style>
  <w:style w:type="paragraph" w:styleId="Corpodeltesto">
    <w:name w:val="Body Text"/>
    <w:basedOn w:val="Normale"/>
    <w:link w:val="CorpodeltestoCarattere"/>
    <w:rsid w:val="00C1605C"/>
    <w:pPr>
      <w:widowControl w:val="0"/>
      <w:suppressAutoHyphens/>
      <w:spacing w:after="120" w:line="240" w:lineRule="auto"/>
    </w:pPr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character" w:customStyle="1" w:styleId="CorpodeltestoCarattere">
    <w:name w:val="Corpo del testo Carattere"/>
    <w:basedOn w:val="Caratterepredefinitoparagrafo"/>
    <w:link w:val="Corpodeltesto"/>
    <w:rsid w:val="00C1605C"/>
    <w:rPr>
      <w:rFonts w:ascii="Times New Roman" w:eastAsia="SimSun" w:hAnsi="Times New Roman" w:cs="Arial"/>
      <w:kern w:val="1"/>
      <w:sz w:val="24"/>
      <w:szCs w:val="24"/>
      <w:lang w:eastAsia="hi-IN" w:bidi="hi-IN"/>
    </w:rPr>
  </w:style>
  <w:style w:type="paragraph" w:styleId="Testonotadichiusura">
    <w:name w:val="endnote text"/>
    <w:basedOn w:val="Normale"/>
    <w:link w:val="TestonotadichiusuraCarattere"/>
    <w:uiPriority w:val="99"/>
    <w:semiHidden/>
    <w:unhideWhenUsed/>
    <w:rsid w:val="002B4F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customStyle="1" w:styleId="TestonotadichiusuraCarattere">
    <w:name w:val="Testo nota di chiusura Carattere"/>
    <w:basedOn w:val="Caratterepredefinitoparagrafo"/>
    <w:link w:val="Testonotadichiusura"/>
    <w:uiPriority w:val="99"/>
    <w:semiHidden/>
    <w:rsid w:val="002B4F88"/>
    <w:rPr>
      <w:rFonts w:ascii="Times New Roman" w:eastAsia="Times New Roman" w:hAnsi="Times New Roman" w:cs="Times New Roman"/>
      <w:sz w:val="20"/>
      <w:szCs w:val="20"/>
      <w:lang w:eastAsia="zh-CN"/>
    </w:rPr>
  </w:style>
  <w:style w:type="character" w:styleId="Rimandonotadichiusura">
    <w:name w:val="endnote reference"/>
    <w:basedOn w:val="Caratterepredefinitoparagrafo"/>
    <w:uiPriority w:val="99"/>
    <w:semiHidden/>
    <w:unhideWhenUsed/>
    <w:rsid w:val="002B4F8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838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28362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216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7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7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53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931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04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761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0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490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48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180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3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2939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5568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939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51681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6232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7946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40706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2918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1836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8772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490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5585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83408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0067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77210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31242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5776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445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403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81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0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00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9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8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8260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77648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5585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9801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129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76076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19699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39100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99880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69784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49116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54309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00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991914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0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878677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7165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867341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6717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24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77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8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613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5701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4994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3040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4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006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5017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847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402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702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942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3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242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479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23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615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0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07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758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497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8802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81447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3601755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0847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197904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78512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639751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4498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04026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78405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384964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225544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9415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4565338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99998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6577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871026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5906501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8763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7121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135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88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9948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10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875336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93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0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203092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36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1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2683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531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14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04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58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871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8590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744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2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DDC10B-963F-7547-8728-FBC660BA67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1621</Words>
  <Characters>9246</Characters>
  <Application>Microsoft Macintosh Word</Application>
  <DocSecurity>0</DocSecurity>
  <Lines>77</Lines>
  <Paragraphs>21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davide</dc:creator>
  <cp:lastModifiedBy>marcello</cp:lastModifiedBy>
  <cp:revision>2</cp:revision>
  <cp:lastPrinted>2020-11-25T17:57:00Z</cp:lastPrinted>
  <dcterms:created xsi:type="dcterms:W3CDTF">2021-01-15T15:08:00Z</dcterms:created>
  <dcterms:modified xsi:type="dcterms:W3CDTF">2021-01-15T15:08:00Z</dcterms:modified>
</cp:coreProperties>
</file>